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CCA" w:rsidRPr="00232747" w:rsidRDefault="007B6CCA" w:rsidP="007B6CCA">
      <w:pPr>
        <w:spacing w:before="120"/>
        <w:ind w:right="-1"/>
        <w:jc w:val="center"/>
        <w:outlineLvl w:val="0"/>
        <w:rPr>
          <w:rFonts w:ascii="Times New Roman" w:eastAsia="Calibri" w:hAnsi="Times New Roman" w:cs="Times New Roman"/>
          <w:b/>
          <w:bCs/>
        </w:rPr>
      </w:pPr>
      <w:r w:rsidRPr="00232747">
        <w:rPr>
          <w:rFonts w:ascii="Times New Roman" w:eastAsia="Calibri" w:hAnsi="Times New Roman" w:cs="Times New Roman"/>
          <w:b/>
          <w:bCs/>
        </w:rPr>
        <w:t xml:space="preserve">ДОГОВОР № </w:t>
      </w:r>
      <w:r w:rsidR="0067446F">
        <w:rPr>
          <w:rFonts w:ascii="Times New Roman" w:eastAsia="Calibri" w:hAnsi="Times New Roman" w:cs="Times New Roman"/>
          <w:b/>
          <w:bCs/>
        </w:rPr>
        <w:t>7582</w:t>
      </w:r>
    </w:p>
    <w:p w:rsidR="007B6CCA" w:rsidRPr="00232747" w:rsidRDefault="007B6CCA" w:rsidP="007B6CCA">
      <w:pPr>
        <w:shd w:val="clear" w:color="auto" w:fill="FFFFFF"/>
        <w:spacing w:before="120"/>
        <w:ind w:left="426" w:right="-1"/>
        <w:jc w:val="both"/>
        <w:rPr>
          <w:rFonts w:ascii="Times New Roman" w:eastAsia="Calibri" w:hAnsi="Times New Roman" w:cs="Times New Roman"/>
          <w:bCs/>
        </w:rPr>
      </w:pPr>
      <w:r w:rsidRPr="00232747">
        <w:rPr>
          <w:rFonts w:ascii="Times New Roman" w:eastAsia="Calibri" w:hAnsi="Times New Roman" w:cs="Times New Roman"/>
          <w:bCs/>
        </w:rPr>
        <w:t xml:space="preserve">Днес, </w:t>
      </w:r>
      <w:r w:rsidR="0067446F">
        <w:rPr>
          <w:rFonts w:ascii="Times New Roman" w:eastAsia="Calibri" w:hAnsi="Times New Roman" w:cs="Times New Roman"/>
          <w:bCs/>
        </w:rPr>
        <w:t>04.10.</w:t>
      </w:r>
      <w:r w:rsidRPr="00232747">
        <w:rPr>
          <w:rFonts w:ascii="Times New Roman" w:eastAsia="Calibri" w:hAnsi="Times New Roman" w:cs="Times New Roman"/>
          <w:bCs/>
        </w:rPr>
        <w:t>2017 год., в гр. София се сключи настоящият договор между:</w:t>
      </w:r>
    </w:p>
    <w:p w:rsidR="007B6CCA" w:rsidRPr="00232747" w:rsidRDefault="007B6CCA" w:rsidP="007B6CCA">
      <w:pPr>
        <w:spacing w:before="120"/>
        <w:jc w:val="both"/>
        <w:rPr>
          <w:rFonts w:ascii="Times New Roman" w:eastAsia="Calibri" w:hAnsi="Times New Roman" w:cs="Times New Roman"/>
        </w:rPr>
      </w:pPr>
      <w:r w:rsidRPr="00232747">
        <w:rPr>
          <w:rFonts w:ascii="Times New Roman" w:eastAsia="Calibri" w:hAnsi="Times New Roman" w:cs="Times New Roman"/>
        </w:rPr>
        <w:t xml:space="preserve">“Софийска вода” АД, рег. в Търговския регистър към Агенцията по вписванията с ЕИК 13017500 и седалище и адрес на управление: гр. София 1766, </w:t>
      </w:r>
      <w:r w:rsidRPr="00232747">
        <w:rPr>
          <w:rFonts w:ascii="Times New Roman" w:eastAsia="Calibri" w:hAnsi="Times New Roman" w:cs="Times New Roman"/>
          <w:vanish/>
        </w:rPr>
        <w:t xml:space="preserve">район Младост, </w:t>
      </w:r>
      <w:r w:rsidRPr="00232747">
        <w:rPr>
          <w:rFonts w:ascii="Times New Roman" w:eastAsia="Calibri" w:hAnsi="Times New Roman" w:cs="Times New Roman"/>
        </w:rPr>
        <w:t xml:space="preserve">ж.к. Младост 4, ул. “Бизнес парк” №1, сграда 2А,  представлявано от Арно </w:t>
      </w:r>
      <w:proofErr w:type="spellStart"/>
      <w:r w:rsidRPr="00232747">
        <w:rPr>
          <w:rFonts w:ascii="Times New Roman" w:eastAsia="Calibri" w:hAnsi="Times New Roman" w:cs="Times New Roman"/>
        </w:rPr>
        <w:t>Валто</w:t>
      </w:r>
      <w:proofErr w:type="spellEnd"/>
      <w:r w:rsidRPr="00232747">
        <w:rPr>
          <w:rFonts w:ascii="Times New Roman" w:eastAsia="Calibri" w:hAnsi="Times New Roman" w:cs="Times New Roman"/>
        </w:rPr>
        <w:t xml:space="preserve"> Де </w:t>
      </w:r>
      <w:proofErr w:type="spellStart"/>
      <w:r w:rsidRPr="00232747">
        <w:rPr>
          <w:rFonts w:ascii="Times New Roman" w:eastAsia="Calibri" w:hAnsi="Times New Roman" w:cs="Times New Roman"/>
        </w:rPr>
        <w:t>Мулиак</w:t>
      </w:r>
      <w:proofErr w:type="spellEnd"/>
      <w:r w:rsidRPr="00232747">
        <w:rPr>
          <w:rFonts w:ascii="Times New Roman" w:eastAsia="Calibri" w:hAnsi="Times New Roman" w:cs="Times New Roman"/>
        </w:rPr>
        <w:t>, в качеството му на  Изпълнителен Директор, наричано за краткост в този договор ВЪЗЛОЖИТЕЛ;</w:t>
      </w:r>
    </w:p>
    <w:p w:rsidR="007B6CCA" w:rsidRPr="00232747" w:rsidRDefault="007B6CCA" w:rsidP="007B6CCA">
      <w:pPr>
        <w:spacing w:before="120"/>
        <w:ind w:right="-1" w:firstLine="567"/>
        <w:jc w:val="both"/>
        <w:rPr>
          <w:rFonts w:ascii="Times New Roman" w:eastAsia="Calibri" w:hAnsi="Times New Roman" w:cs="Times New Roman"/>
        </w:rPr>
      </w:pPr>
      <w:r w:rsidRPr="00232747">
        <w:rPr>
          <w:rFonts w:ascii="Times New Roman" w:eastAsia="Calibri" w:hAnsi="Times New Roman" w:cs="Times New Roman"/>
        </w:rPr>
        <w:t>и</w:t>
      </w:r>
    </w:p>
    <w:p w:rsidR="007B6CCA" w:rsidRPr="00232747" w:rsidRDefault="007B6CCA" w:rsidP="007B6CCA">
      <w:pPr>
        <w:spacing w:before="120"/>
        <w:jc w:val="both"/>
        <w:rPr>
          <w:rFonts w:ascii="Times New Roman" w:eastAsia="Calibri" w:hAnsi="Times New Roman" w:cs="Times New Roman"/>
        </w:rPr>
      </w:pPr>
      <w:r w:rsidRPr="00232747">
        <w:rPr>
          <w:rFonts w:ascii="Times New Roman" w:eastAsia="Calibri" w:hAnsi="Times New Roman" w:cs="Times New Roman"/>
        </w:rPr>
        <w:t>„</w:t>
      </w:r>
      <w:r>
        <w:rPr>
          <w:rFonts w:ascii="Times New Roman" w:eastAsia="Calibri" w:hAnsi="Times New Roman" w:cs="Times New Roman"/>
        </w:rPr>
        <w:t>Еко Тех</w:t>
      </w:r>
      <w:r w:rsidRPr="00232747">
        <w:rPr>
          <w:rFonts w:ascii="Times New Roman" w:eastAsia="Calibri" w:hAnsi="Times New Roman" w:cs="Times New Roman"/>
        </w:rPr>
        <w:t>“</w:t>
      </w:r>
      <w:r>
        <w:rPr>
          <w:rFonts w:ascii="Times New Roman" w:eastAsia="Calibri" w:hAnsi="Times New Roman" w:cs="Times New Roman"/>
        </w:rPr>
        <w:t xml:space="preserve"> ООД</w:t>
      </w:r>
      <w:r w:rsidRPr="00232747">
        <w:rPr>
          <w:rFonts w:ascii="Times New Roman" w:eastAsia="Calibri" w:hAnsi="Times New Roman" w:cs="Times New Roman"/>
        </w:rPr>
        <w:t xml:space="preserve">, регистриран в Търговския регистър към Агенцията по вписванията с ЕИК </w:t>
      </w:r>
      <w:r>
        <w:rPr>
          <w:rFonts w:ascii="Times New Roman" w:eastAsia="Calibri" w:hAnsi="Times New Roman" w:cs="Times New Roman"/>
        </w:rPr>
        <w:t>155739934</w:t>
      </w:r>
      <w:r w:rsidRPr="00232747">
        <w:rPr>
          <w:rFonts w:ascii="Times New Roman" w:eastAsia="Calibri" w:hAnsi="Times New Roman" w:cs="Times New Roman"/>
        </w:rPr>
        <w:t xml:space="preserve">, надлежно представляван от </w:t>
      </w:r>
      <w:r>
        <w:rPr>
          <w:rFonts w:ascii="Times New Roman" w:eastAsia="Calibri" w:hAnsi="Times New Roman" w:cs="Times New Roman"/>
        </w:rPr>
        <w:t>Никола Йорданов Тачев,</w:t>
      </w:r>
      <w:r w:rsidRPr="00232747">
        <w:rPr>
          <w:rFonts w:ascii="Times New Roman" w:eastAsia="Calibri" w:hAnsi="Times New Roman" w:cs="Times New Roman"/>
        </w:rPr>
        <w:t xml:space="preserve"> в качеството му на </w:t>
      </w:r>
      <w:r>
        <w:rPr>
          <w:rFonts w:ascii="Times New Roman" w:eastAsia="Calibri" w:hAnsi="Times New Roman" w:cs="Times New Roman"/>
        </w:rPr>
        <w:t>Управител</w:t>
      </w:r>
      <w:r w:rsidRPr="00232747">
        <w:rPr>
          <w:rFonts w:ascii="Times New Roman" w:eastAsia="Calibri" w:hAnsi="Times New Roman" w:cs="Times New Roman"/>
        </w:rPr>
        <w:t>, наричано по-долу в договора за краткост ИЗПЪЛНИТЕЛ;</w:t>
      </w:r>
    </w:p>
    <w:p w:rsidR="007B6CCA" w:rsidRPr="00232747" w:rsidRDefault="007B6CCA" w:rsidP="007B6CCA">
      <w:pPr>
        <w:pStyle w:val="ListParagraph"/>
        <w:numPr>
          <w:ilvl w:val="0"/>
          <w:numId w:val="3"/>
        </w:numPr>
        <w:spacing w:before="120" w:after="120"/>
        <w:ind w:left="499" w:hanging="357"/>
        <w:jc w:val="both"/>
        <w:rPr>
          <w:rFonts w:ascii="Times New Roman" w:eastAsia="Calibri" w:hAnsi="Times New Roman" w:cs="Times New Roman"/>
        </w:rPr>
      </w:pPr>
      <w:r w:rsidRPr="00232747">
        <w:rPr>
          <w:rFonts w:ascii="Times New Roman" w:eastAsia="Calibri" w:hAnsi="Times New Roman" w:cs="Times New Roman"/>
        </w:rPr>
        <w:t xml:space="preserve">Предмет на договора е:  </w:t>
      </w:r>
    </w:p>
    <w:p w:rsidR="007B6CCA" w:rsidRPr="00232747" w:rsidRDefault="007B6CCA" w:rsidP="007B6CCA">
      <w:pPr>
        <w:widowControl w:val="0"/>
        <w:tabs>
          <w:tab w:val="left" w:pos="284"/>
        </w:tabs>
        <w:spacing w:after="0" w:line="240" w:lineRule="auto"/>
        <w:ind w:left="360"/>
        <w:jc w:val="both"/>
        <w:rPr>
          <w:rFonts w:ascii="Times New Roman" w:eastAsia="Calibri" w:hAnsi="Times New Roman" w:cs="Times New Roman"/>
        </w:rPr>
      </w:pPr>
      <w:r w:rsidRPr="00232747">
        <w:rPr>
          <w:rFonts w:ascii="Times New Roman" w:eastAsia="Calibri" w:hAnsi="Times New Roman" w:cs="Times New Roman"/>
          <w:b/>
        </w:rPr>
        <w:t>„Ремонт на цилиндричен затвор на водопровод, Ф800 мм. във  ВЕЦ Пасарел“</w:t>
      </w:r>
      <w:r w:rsidRPr="00232747">
        <w:rPr>
          <w:rFonts w:ascii="Times New Roman" w:eastAsia="Calibri" w:hAnsi="Times New Roman" w:cs="Times New Roman"/>
        </w:rPr>
        <w:t>, съгласно  условията на настоящия договор, включително одобрено от Възложителя техническо-финансово предложение/оферта/ на Изпълнителя, което е неразделна част от настоящия договор</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Изпълнителят приема и се задължава да извършва работите, предмет на настоящия договор, в съответствие с изискванията на договора.</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 xml:space="preserve">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w:t>
      </w:r>
      <w:r w:rsidRPr="00232747">
        <w:rPr>
          <w:rFonts w:ascii="Times New Roman" w:eastAsia="Calibri" w:hAnsi="Times New Roman" w:cs="Times New Roman"/>
          <w:color w:val="000000" w:themeColor="text1"/>
        </w:rPr>
        <w:t>Раздел Б: „Цени и данни”</w:t>
      </w:r>
      <w:r w:rsidRPr="00232747">
        <w:rPr>
          <w:rFonts w:ascii="Times New Roman" w:eastAsia="Calibri" w:hAnsi="Times New Roman" w:cs="Times New Roman"/>
        </w:rPr>
        <w:t xml:space="preserve"> и Раздел Г: „Общи условия на договора за </w:t>
      </w:r>
      <w:r>
        <w:rPr>
          <w:rFonts w:ascii="Times New Roman" w:eastAsia="Calibri" w:hAnsi="Times New Roman" w:cs="Times New Roman"/>
        </w:rPr>
        <w:t xml:space="preserve"> услуги</w:t>
      </w:r>
      <w:r w:rsidRPr="00232747">
        <w:rPr>
          <w:rFonts w:ascii="Times New Roman" w:eastAsia="Calibri" w:hAnsi="Times New Roman" w:cs="Times New Roman"/>
        </w:rPr>
        <w:t>”.</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 xml:space="preserve">Следните документи трябва да се съставят, да се четат и да се тълкуват като част от настоящия Договор: </w:t>
      </w:r>
    </w:p>
    <w:p w:rsidR="007B6CCA" w:rsidRPr="00232747" w:rsidRDefault="007B6CCA" w:rsidP="007B6CCA">
      <w:pPr>
        <w:numPr>
          <w:ilvl w:val="1"/>
          <w:numId w:val="5"/>
        </w:numPr>
        <w:tabs>
          <w:tab w:val="left" w:pos="8640"/>
        </w:tabs>
        <w:spacing w:before="120" w:after="0" w:line="240" w:lineRule="auto"/>
        <w:ind w:left="2700" w:hanging="1620"/>
        <w:rPr>
          <w:rFonts w:ascii="Times New Roman" w:eastAsia="Calibri" w:hAnsi="Times New Roman" w:cs="Times New Roman"/>
        </w:rPr>
      </w:pPr>
      <w:r w:rsidRPr="00232747">
        <w:rPr>
          <w:rFonts w:ascii="Times New Roman" w:eastAsia="Calibri" w:hAnsi="Times New Roman" w:cs="Times New Roman"/>
        </w:rPr>
        <w:t xml:space="preserve">Раздел А: Техническо задание – предмет на договора за </w:t>
      </w:r>
      <w:r>
        <w:rPr>
          <w:rFonts w:ascii="Times New Roman" w:eastAsia="Calibri" w:hAnsi="Times New Roman" w:cs="Times New Roman"/>
        </w:rPr>
        <w:t>услуги</w:t>
      </w:r>
      <w:r w:rsidRPr="00232747">
        <w:rPr>
          <w:rFonts w:ascii="Times New Roman" w:eastAsia="Calibri" w:hAnsi="Times New Roman" w:cs="Times New Roman"/>
        </w:rPr>
        <w:t xml:space="preserve">, </w:t>
      </w:r>
    </w:p>
    <w:p w:rsidR="007B6CCA" w:rsidRPr="00232747" w:rsidRDefault="007B6CCA" w:rsidP="007B6CCA">
      <w:pPr>
        <w:numPr>
          <w:ilvl w:val="1"/>
          <w:numId w:val="5"/>
        </w:numPr>
        <w:tabs>
          <w:tab w:val="left" w:pos="8640"/>
        </w:tabs>
        <w:spacing w:before="120" w:after="0" w:line="240" w:lineRule="auto"/>
        <w:ind w:left="2520" w:hanging="1440"/>
        <w:rPr>
          <w:rFonts w:ascii="Times New Roman" w:eastAsia="Calibri" w:hAnsi="Times New Roman" w:cs="Times New Roman"/>
        </w:rPr>
      </w:pPr>
      <w:r w:rsidRPr="00232747">
        <w:rPr>
          <w:rFonts w:ascii="Times New Roman" w:eastAsia="Calibri" w:hAnsi="Times New Roman" w:cs="Times New Roman"/>
        </w:rPr>
        <w:t>Раздел Б: Цени и данни;</w:t>
      </w:r>
    </w:p>
    <w:p w:rsidR="007B6CCA" w:rsidRPr="00232747" w:rsidRDefault="007B6CCA" w:rsidP="007B6CCA">
      <w:pPr>
        <w:numPr>
          <w:ilvl w:val="1"/>
          <w:numId w:val="5"/>
        </w:numPr>
        <w:tabs>
          <w:tab w:val="left" w:pos="2700"/>
          <w:tab w:val="left" w:pos="8640"/>
        </w:tabs>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Раздел В: Специфични условия на договора;</w:t>
      </w:r>
    </w:p>
    <w:p w:rsidR="007B6CCA" w:rsidRPr="00232747" w:rsidRDefault="007B6CCA" w:rsidP="007B6CCA">
      <w:pPr>
        <w:numPr>
          <w:ilvl w:val="1"/>
          <w:numId w:val="5"/>
        </w:numPr>
        <w:tabs>
          <w:tab w:val="left" w:pos="2700"/>
          <w:tab w:val="left" w:pos="8640"/>
        </w:tabs>
        <w:spacing w:before="120" w:after="0" w:line="240" w:lineRule="auto"/>
        <w:jc w:val="both"/>
        <w:rPr>
          <w:rFonts w:ascii="Times New Roman" w:eastAsia="Calibri" w:hAnsi="Times New Roman" w:cs="Times New Roman"/>
          <w:color w:val="FF0000"/>
        </w:rPr>
      </w:pPr>
      <w:r w:rsidRPr="00232747">
        <w:rPr>
          <w:rFonts w:ascii="Times New Roman" w:eastAsia="Calibri" w:hAnsi="Times New Roman" w:cs="Times New Roman"/>
        </w:rPr>
        <w:t xml:space="preserve">Раздел Г: </w:t>
      </w:r>
      <w:r w:rsidRPr="00232747">
        <w:rPr>
          <w:rFonts w:ascii="Times New Roman" w:eastAsia="Calibri" w:hAnsi="Times New Roman" w:cs="Times New Roman"/>
          <w:color w:val="000000" w:themeColor="text1"/>
        </w:rPr>
        <w:t>Общи условия на договора.</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b/>
        </w:rPr>
      </w:pPr>
      <w:r w:rsidRPr="00232747">
        <w:rPr>
          <w:rFonts w:ascii="Times New Roman" w:eastAsia="Calibri" w:hAnsi="Times New Roman" w:cs="Times New Roman"/>
        </w:rPr>
        <w:t xml:space="preserve">Място на изпълнение: </w:t>
      </w:r>
      <w:r w:rsidRPr="00232747">
        <w:rPr>
          <w:rFonts w:ascii="Times New Roman" w:eastAsia="Calibri" w:hAnsi="Times New Roman" w:cs="Times New Roman"/>
          <w:b/>
        </w:rPr>
        <w:t>гр. София, Територия на водно-електрическа централа „Пасарел“.</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 xml:space="preserve">Срокът за изпълнение на работите, предмет на договора </w:t>
      </w:r>
      <w:r w:rsidRPr="00232747">
        <w:rPr>
          <w:rFonts w:ascii="Verdana" w:eastAsia="Times New Roman" w:hAnsi="Verdana" w:cs="Times New Roman"/>
          <w:color w:val="000000" w:themeColor="text1"/>
          <w:sz w:val="20"/>
          <w:szCs w:val="20"/>
          <w:lang w:eastAsia="bg-BG"/>
        </w:rPr>
        <w:t>–</w:t>
      </w:r>
      <w:r w:rsidRPr="00232747">
        <w:rPr>
          <w:rFonts w:ascii="Times New Roman" w:eastAsia="Calibri" w:hAnsi="Times New Roman" w:cs="Times New Roman"/>
        </w:rPr>
        <w:t xml:space="preserve">съгласно Техническото предложение, част от Договора, </w:t>
      </w:r>
      <w:r>
        <w:rPr>
          <w:rFonts w:ascii="Times New Roman" w:eastAsia="Calibri" w:hAnsi="Times New Roman" w:cs="Times New Roman"/>
        </w:rPr>
        <w:t xml:space="preserve">40 </w:t>
      </w:r>
      <w:r>
        <w:rPr>
          <w:rFonts w:ascii="Times New Roman" w:eastAsia="Calibri" w:hAnsi="Times New Roman" w:cs="Times New Roman"/>
          <w:lang w:val="en-US"/>
        </w:rPr>
        <w:t>(</w:t>
      </w:r>
      <w:r>
        <w:rPr>
          <w:rFonts w:ascii="Times New Roman" w:eastAsia="Calibri" w:hAnsi="Times New Roman" w:cs="Times New Roman"/>
        </w:rPr>
        <w:t>четиридесет</w:t>
      </w:r>
      <w:r>
        <w:rPr>
          <w:rFonts w:ascii="Times New Roman" w:eastAsia="Calibri" w:hAnsi="Times New Roman" w:cs="Times New Roman"/>
          <w:lang w:val="en-US"/>
        </w:rPr>
        <w:t>)</w:t>
      </w:r>
      <w:r>
        <w:rPr>
          <w:rFonts w:ascii="Times New Roman" w:eastAsia="Calibri" w:hAnsi="Times New Roman" w:cs="Times New Roman"/>
        </w:rPr>
        <w:t xml:space="preserve"> работни дни </w:t>
      </w:r>
      <w:r w:rsidRPr="00232747">
        <w:rPr>
          <w:rFonts w:ascii="Times New Roman" w:eastAsia="Calibri" w:hAnsi="Times New Roman" w:cs="Times New Roman"/>
        </w:rPr>
        <w:t>(не по дълъг от  40 /четиридесет/ работни дни, считано от датата на сключване на договора</w:t>
      </w:r>
      <w:r w:rsidRPr="003A42EB">
        <w:rPr>
          <w:rFonts w:ascii="Times New Roman" w:eastAsia="Calibri" w:hAnsi="Times New Roman" w:cs="Times New Roman"/>
          <w:lang w:val="ru-RU"/>
        </w:rPr>
        <w:t>)</w:t>
      </w:r>
    </w:p>
    <w:p w:rsidR="007B6CCA" w:rsidRPr="00232747" w:rsidRDefault="00151B73" w:rsidP="007B6CCA">
      <w:pPr>
        <w:numPr>
          <w:ilvl w:val="0"/>
          <w:numId w:val="4"/>
        </w:numPr>
        <w:spacing w:before="120" w:after="0" w:line="240" w:lineRule="auto"/>
        <w:jc w:val="both"/>
        <w:rPr>
          <w:rFonts w:ascii="Times New Roman" w:eastAsia="Calibri" w:hAnsi="Times New Roman" w:cs="Times New Roman"/>
        </w:rPr>
      </w:pPr>
      <w:hyperlink w:anchor="изпълнител" w:history="1">
        <w:r w:rsidR="007B6CCA" w:rsidRPr="00232747">
          <w:rPr>
            <w:rFonts w:ascii="Times New Roman" w:eastAsia="Calibri" w:hAnsi="Times New Roman" w:cs="Times New Roman"/>
          </w:rPr>
          <w:t>Изпълнителят</w:t>
        </w:r>
      </w:hyperlink>
      <w:r w:rsidR="007B6CCA" w:rsidRPr="00232747">
        <w:rPr>
          <w:rFonts w:ascii="Times New Roman" w:eastAsia="Calibri" w:hAnsi="Times New Roman" w:cs="Times New Roman"/>
        </w:rPr>
        <w:t xml:space="preserve"> извършва работите, предмет на Договора на мястото, посочено в чл. 4 от настоящия договор. Преди извършване на работи, предмет на Договора, </w:t>
      </w:r>
      <w:hyperlink w:anchor="изпълнител" w:history="1">
        <w:r w:rsidR="007B6CCA" w:rsidRPr="00232747">
          <w:rPr>
            <w:rFonts w:ascii="Times New Roman" w:eastAsia="Calibri" w:hAnsi="Times New Roman" w:cs="Times New Roman"/>
          </w:rPr>
          <w:t>Изпълнителят</w:t>
        </w:r>
      </w:hyperlink>
      <w:r w:rsidR="007B6CCA" w:rsidRPr="00232747">
        <w:rPr>
          <w:rFonts w:ascii="Times New Roman" w:eastAsia="Calibri" w:hAnsi="Times New Roman" w:cs="Times New Roman"/>
        </w:rPr>
        <w:t xml:space="preserve"> или негов представител трябва да се свърже с Контролиращия служител или негов представител за указания относно изпълнението им.</w:t>
      </w:r>
    </w:p>
    <w:p w:rsidR="007B6CCA" w:rsidRPr="00232747" w:rsidRDefault="007B6CCA" w:rsidP="007B6CCA">
      <w:pPr>
        <w:numPr>
          <w:ilvl w:val="0"/>
          <w:numId w:val="4"/>
        </w:numPr>
        <w:tabs>
          <w:tab w:val="left" w:pos="8640"/>
        </w:tabs>
        <w:spacing w:before="120" w:after="120" w:line="240" w:lineRule="auto"/>
        <w:jc w:val="both"/>
        <w:rPr>
          <w:rFonts w:ascii="Times New Roman" w:eastAsia="Calibri" w:hAnsi="Times New Roman" w:cs="Times New Roman"/>
        </w:rPr>
      </w:pPr>
      <w:r w:rsidRPr="00232747">
        <w:rPr>
          <w:rFonts w:ascii="Times New Roman" w:eastAsia="Calibri" w:hAnsi="Times New Roman" w:cs="Times New Roman"/>
          <w:bCs/>
        </w:rPr>
        <w:t xml:space="preserve">Максималната </w:t>
      </w:r>
      <w:r w:rsidRPr="00171BBF">
        <w:rPr>
          <w:rFonts w:ascii="Times New Roman" w:eastAsia="Calibri" w:hAnsi="Times New Roman" w:cs="Times New Roman"/>
          <w:bCs/>
          <w:color w:val="000000" w:themeColor="text1"/>
        </w:rPr>
        <w:t>обща стойност на договора е съобразно ценовото предложение в клетка  цена  от ценовата таблица</w:t>
      </w:r>
      <w:r w:rsidRPr="00232747">
        <w:rPr>
          <w:rFonts w:ascii="Times New Roman" w:eastAsia="Calibri" w:hAnsi="Times New Roman" w:cs="Times New Roman"/>
          <w:bCs/>
        </w:rPr>
        <w:t xml:space="preserve">, а именно </w:t>
      </w:r>
      <w:r>
        <w:rPr>
          <w:rFonts w:ascii="Times New Roman" w:eastAsia="Calibri" w:hAnsi="Times New Roman" w:cs="Times New Roman"/>
          <w:bCs/>
          <w:lang w:val="en-US"/>
        </w:rPr>
        <w:t>55  800</w:t>
      </w:r>
      <w:r w:rsidRPr="00232747">
        <w:rPr>
          <w:rFonts w:ascii="Times New Roman" w:eastAsia="Calibri" w:hAnsi="Times New Roman" w:cs="Times New Roman"/>
          <w:bCs/>
        </w:rPr>
        <w:t xml:space="preserve"> лв. без ДДС </w:t>
      </w:r>
      <w:r w:rsidRPr="00232747">
        <w:rPr>
          <w:rFonts w:ascii="Times New Roman" w:eastAsia="Calibri" w:hAnsi="Times New Roman" w:cs="Times New Roman"/>
          <w:bCs/>
          <w:i/>
        </w:rPr>
        <w:t xml:space="preserve">(попълва се при подписване на договора) </w:t>
      </w:r>
      <w:r w:rsidRPr="00232747">
        <w:rPr>
          <w:rFonts w:ascii="Times New Roman" w:eastAsia="Calibri" w:hAnsi="Times New Roman" w:cs="Times New Roman"/>
          <w:bCs/>
        </w:rPr>
        <w:t xml:space="preserve"> и не може да бъде надвишавана.</w:t>
      </w:r>
      <w:r w:rsidRPr="00232747">
        <w:rPr>
          <w:rFonts w:ascii="Times New Roman" w:eastAsia="Calibri" w:hAnsi="Times New Roman" w:cs="Times New Roman"/>
        </w:rPr>
        <w:t xml:space="preserve"> </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 xml:space="preserve">Договорът влиза в сила от датата на подписването му и се сключва за срок </w:t>
      </w:r>
      <w:r>
        <w:rPr>
          <w:rFonts w:ascii="Times New Roman" w:eastAsia="Calibri" w:hAnsi="Times New Roman" w:cs="Times New Roman"/>
        </w:rPr>
        <w:t xml:space="preserve">от </w:t>
      </w:r>
      <w:r w:rsidRPr="00232747">
        <w:rPr>
          <w:rFonts w:ascii="Times New Roman" w:eastAsia="Calibri" w:hAnsi="Times New Roman" w:cs="Times New Roman"/>
        </w:rPr>
        <w:t>12 месеца.</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Изпълнителят е внесъл/представил гаранция за изпълнение на настоящия Договор в размер на 5 % от оферираната обща стойност за изпълнение на обществената поръчка.</w:t>
      </w:r>
    </w:p>
    <w:p w:rsidR="007B6CCA" w:rsidRPr="00232747" w:rsidRDefault="007B6CCA" w:rsidP="007B6CCA">
      <w:pPr>
        <w:numPr>
          <w:ilvl w:val="0"/>
          <w:numId w:val="4"/>
        </w:num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 xml:space="preserve">Контролиращ служител по договора от страна на Възложителя:  </w:t>
      </w:r>
      <w:r w:rsidRPr="007B6CCA">
        <w:rPr>
          <w:rFonts w:ascii="Times New Roman" w:eastAsia="Calibri" w:hAnsi="Times New Roman" w:cs="Times New Roman"/>
          <w:color w:val="000000" w:themeColor="text1"/>
        </w:rPr>
        <w:t xml:space="preserve">Георги </w:t>
      </w:r>
      <w:proofErr w:type="spellStart"/>
      <w:r w:rsidRPr="007B6CCA">
        <w:rPr>
          <w:rFonts w:ascii="Times New Roman" w:eastAsia="Calibri" w:hAnsi="Times New Roman" w:cs="Times New Roman"/>
          <w:color w:val="000000" w:themeColor="text1"/>
        </w:rPr>
        <w:t>Бабачков</w:t>
      </w:r>
      <w:proofErr w:type="spellEnd"/>
    </w:p>
    <w:p w:rsidR="007B6CCA" w:rsidRDefault="007B6CCA" w:rsidP="007B6CCA">
      <w:pPr>
        <w:spacing w:before="120" w:after="120" w:line="180" w:lineRule="atLeast"/>
        <w:jc w:val="both"/>
        <w:rPr>
          <w:rFonts w:ascii="Times New Roman" w:eastAsia="Times New Roman" w:hAnsi="Times New Roman" w:cs="Times New Roman"/>
          <w:color w:val="000000" w:themeColor="text1"/>
          <w:spacing w:val="-5"/>
        </w:rPr>
      </w:pPr>
      <w:proofErr w:type="gramStart"/>
      <w:r w:rsidRPr="00171BBF">
        <w:rPr>
          <w:rFonts w:ascii="Times New Roman" w:eastAsia="Times New Roman" w:hAnsi="Times New Roman" w:cs="Times New Roman"/>
          <w:color w:val="000000" w:themeColor="text1"/>
          <w:spacing w:val="-5"/>
          <w:lang w:val="en-US"/>
        </w:rPr>
        <w:lastRenderedPageBreak/>
        <w:t>Email</w:t>
      </w:r>
      <w:r w:rsidRPr="007B6CCA">
        <w:t xml:space="preserve"> </w:t>
      </w:r>
      <w:r>
        <w:rPr>
          <w:lang w:val="en-US"/>
        </w:rPr>
        <w:t xml:space="preserve"> </w:t>
      </w:r>
      <w:r w:rsidRPr="007B6CCA">
        <w:rPr>
          <w:rFonts w:ascii="Times New Roman" w:eastAsia="Times New Roman" w:hAnsi="Times New Roman" w:cs="Times New Roman"/>
          <w:color w:val="000000" w:themeColor="text1"/>
          <w:spacing w:val="-5"/>
        </w:rPr>
        <w:t>gbabachkov@sofiyskavoda.bg</w:t>
      </w:r>
      <w:proofErr w:type="gramEnd"/>
      <w:r w:rsidRPr="00171BBF">
        <w:rPr>
          <w:rFonts w:ascii="Times New Roman" w:eastAsia="Times New Roman" w:hAnsi="Times New Roman" w:cs="Times New Roman"/>
          <w:color w:val="000000" w:themeColor="text1"/>
          <w:spacing w:val="-5"/>
        </w:rPr>
        <w:t xml:space="preserve">   </w:t>
      </w:r>
    </w:p>
    <w:p w:rsidR="007B6CCA" w:rsidRPr="007B6CCA" w:rsidRDefault="007B6CCA" w:rsidP="007B6CCA">
      <w:pPr>
        <w:spacing w:before="120" w:after="120" w:line="180" w:lineRule="atLeast"/>
        <w:jc w:val="both"/>
        <w:rPr>
          <w:rFonts w:ascii="Times New Roman" w:eastAsia="Times New Roman" w:hAnsi="Times New Roman" w:cs="Times New Roman"/>
          <w:color w:val="000000" w:themeColor="text1"/>
          <w:spacing w:val="-5"/>
          <w:lang w:val="en-US"/>
        </w:rPr>
      </w:pPr>
      <w:r w:rsidRPr="00171BBF">
        <w:rPr>
          <w:rFonts w:ascii="Times New Roman" w:eastAsia="Times New Roman" w:hAnsi="Times New Roman" w:cs="Times New Roman"/>
          <w:color w:val="000000" w:themeColor="text1"/>
          <w:spacing w:val="-5"/>
        </w:rPr>
        <w:t>тел</w:t>
      </w:r>
      <w:r>
        <w:rPr>
          <w:rFonts w:ascii="Times New Roman" w:eastAsia="Times New Roman" w:hAnsi="Times New Roman" w:cs="Times New Roman"/>
          <w:color w:val="000000" w:themeColor="text1"/>
          <w:spacing w:val="-5"/>
        </w:rPr>
        <w:t>.</w:t>
      </w:r>
      <w:r w:rsidRPr="00171BBF">
        <w:rPr>
          <w:rFonts w:ascii="Times New Roman" w:eastAsia="Times New Roman" w:hAnsi="Times New Roman" w:cs="Times New Roman"/>
          <w:color w:val="000000" w:themeColor="text1"/>
          <w:spacing w:val="-5"/>
          <w:lang w:val="ru-RU"/>
        </w:rPr>
        <w:t xml:space="preserve"> </w:t>
      </w:r>
      <w:r>
        <w:rPr>
          <w:rFonts w:ascii="Times New Roman" w:eastAsia="Times New Roman" w:hAnsi="Times New Roman" w:cs="Times New Roman"/>
          <w:color w:val="000000" w:themeColor="text1"/>
          <w:spacing w:val="-5"/>
          <w:lang w:val="ru-RU"/>
        </w:rPr>
        <w:t xml:space="preserve"> 0884114972</w:t>
      </w:r>
    </w:p>
    <w:p w:rsidR="007B6CCA" w:rsidRPr="00171BBF" w:rsidRDefault="007B6CCA" w:rsidP="007B6CCA">
      <w:pPr>
        <w:pStyle w:val="ListParagraph"/>
        <w:numPr>
          <w:ilvl w:val="0"/>
          <w:numId w:val="4"/>
        </w:numPr>
        <w:spacing w:before="120" w:after="120" w:line="180" w:lineRule="atLeast"/>
        <w:jc w:val="both"/>
        <w:rPr>
          <w:rFonts w:ascii="Times New Roman" w:eastAsia="Times New Roman" w:hAnsi="Times New Roman" w:cs="Times New Roman"/>
          <w:color w:val="000000" w:themeColor="text1"/>
          <w:spacing w:val="-5"/>
        </w:rPr>
      </w:pPr>
      <w:r w:rsidRPr="00171BBF">
        <w:rPr>
          <w:rFonts w:ascii="Times New Roman" w:eastAsia="Calibri" w:hAnsi="Times New Roman" w:cs="Times New Roman"/>
        </w:rPr>
        <w:t xml:space="preserve">Контролиращ служител по договора от страна на </w:t>
      </w:r>
      <w:r w:rsidR="0067446F">
        <w:rPr>
          <w:rFonts w:ascii="Times New Roman" w:eastAsia="Calibri" w:hAnsi="Times New Roman" w:cs="Times New Roman"/>
        </w:rPr>
        <w:t>Изпълнителя</w:t>
      </w:r>
    </w:p>
    <w:p w:rsidR="007B6CCA" w:rsidRPr="00171BBF" w:rsidRDefault="0067446F" w:rsidP="007B6CCA">
      <w:pPr>
        <w:spacing w:before="120" w:after="120" w:line="180" w:lineRule="atLeast"/>
        <w:jc w:val="both"/>
        <w:rPr>
          <w:rFonts w:ascii="Times New Roman" w:eastAsia="Times New Roman" w:hAnsi="Times New Roman" w:cs="Times New Roman"/>
          <w:color w:val="000000" w:themeColor="text1"/>
          <w:spacing w:val="-5"/>
          <w:lang w:val="ru-RU"/>
        </w:rPr>
      </w:pPr>
      <w:r>
        <w:rPr>
          <w:rFonts w:ascii="Times New Roman" w:eastAsia="Times New Roman" w:hAnsi="Times New Roman" w:cs="Times New Roman"/>
          <w:color w:val="000000" w:themeColor="text1"/>
          <w:spacing w:val="-5"/>
        </w:rPr>
        <w:t>Име Йордан Николо Тачев</w:t>
      </w:r>
      <w:r w:rsidR="007B6CCA" w:rsidRPr="00171BBF">
        <w:rPr>
          <w:rFonts w:ascii="Times New Roman" w:eastAsia="Times New Roman" w:hAnsi="Times New Roman" w:cs="Times New Roman"/>
          <w:color w:val="000000" w:themeColor="text1"/>
          <w:spacing w:val="-5"/>
        </w:rPr>
        <w:t>,   тел</w:t>
      </w:r>
      <w:r>
        <w:rPr>
          <w:rFonts w:ascii="Times New Roman" w:eastAsia="Times New Roman" w:hAnsi="Times New Roman" w:cs="Times New Roman"/>
          <w:color w:val="000000" w:themeColor="text1"/>
          <w:spacing w:val="-5"/>
        </w:rPr>
        <w:t>.0886271483</w:t>
      </w:r>
    </w:p>
    <w:p w:rsidR="007B6CCA" w:rsidRPr="00232747" w:rsidRDefault="007B6CCA" w:rsidP="007B6CCA">
      <w:pPr>
        <w:spacing w:before="120" w:after="0" w:line="240" w:lineRule="auto"/>
        <w:jc w:val="both"/>
        <w:rPr>
          <w:rFonts w:ascii="Times New Roman" w:eastAsia="Calibri" w:hAnsi="Times New Roman" w:cs="Times New Roman"/>
        </w:rPr>
      </w:pPr>
    </w:p>
    <w:p w:rsidR="007B6CCA" w:rsidRPr="00232747" w:rsidRDefault="007B6CCA" w:rsidP="007B6CCA">
      <w:pPr>
        <w:spacing w:before="120" w:after="0" w:line="240" w:lineRule="auto"/>
        <w:jc w:val="both"/>
        <w:rPr>
          <w:rFonts w:ascii="Times New Roman" w:eastAsia="Calibri" w:hAnsi="Times New Roman" w:cs="Times New Roman"/>
        </w:rPr>
      </w:pPr>
      <w:r w:rsidRPr="00232747">
        <w:rPr>
          <w:rFonts w:ascii="Times New Roman" w:eastAsia="Calibri" w:hAnsi="Times New Roman" w:cs="Times New Roman"/>
        </w:rPr>
        <w:t>Настоящият Договор се сключи в два еднообразни екземпляра, по един за всяка от страните, въз основа и в съответствие с българското право.</w:t>
      </w:r>
    </w:p>
    <w:p w:rsidR="007B6CCA" w:rsidRPr="00232747" w:rsidRDefault="007B6CCA" w:rsidP="007B6CCA">
      <w:pPr>
        <w:tabs>
          <w:tab w:val="num" w:pos="1800"/>
        </w:tabs>
        <w:spacing w:before="120"/>
        <w:ind w:left="567"/>
        <w:jc w:val="both"/>
        <w:rPr>
          <w:rFonts w:ascii="Times New Roman" w:eastAsia="Calibri" w:hAnsi="Times New Roman" w:cs="Times New Roman"/>
        </w:rPr>
      </w:pPr>
    </w:p>
    <w:p w:rsidR="007B6CCA" w:rsidRPr="00232747" w:rsidRDefault="007B6CCA" w:rsidP="007B6CCA">
      <w:pPr>
        <w:spacing w:before="120"/>
        <w:ind w:left="360"/>
        <w:contextualSpacing/>
        <w:jc w:val="both"/>
        <w:rPr>
          <w:rFonts w:ascii="Times New Roman" w:eastAsia="Calibri" w:hAnsi="Times New Roman" w:cs="Times New Roman"/>
        </w:rPr>
      </w:pPr>
    </w:p>
    <w:tbl>
      <w:tblPr>
        <w:tblW w:w="0" w:type="auto"/>
        <w:jc w:val="right"/>
        <w:tblLayout w:type="fixed"/>
        <w:tblLook w:val="0000" w:firstRow="0" w:lastRow="0" w:firstColumn="0" w:lastColumn="0" w:noHBand="0" w:noVBand="0"/>
      </w:tblPr>
      <w:tblGrid>
        <w:gridCol w:w="4261"/>
        <w:gridCol w:w="4261"/>
      </w:tblGrid>
      <w:tr w:rsidR="007B6CCA" w:rsidRPr="00232747" w:rsidTr="00BF6517">
        <w:trPr>
          <w:jc w:val="right"/>
        </w:trPr>
        <w:tc>
          <w:tcPr>
            <w:tcW w:w="4261" w:type="dxa"/>
          </w:tcPr>
          <w:p w:rsidR="007B6CCA" w:rsidRPr="00232747" w:rsidRDefault="007B6CCA" w:rsidP="00072B42">
            <w:pPr>
              <w:jc w:val="both"/>
              <w:rPr>
                <w:rFonts w:ascii="Times New Roman" w:eastAsia="Calibri" w:hAnsi="Times New Roman" w:cs="Times New Roman"/>
              </w:rPr>
            </w:pPr>
            <w:r w:rsidRPr="00232747">
              <w:rPr>
                <w:rFonts w:ascii="Times New Roman" w:eastAsia="Calibri" w:hAnsi="Times New Roman" w:cs="Times New Roman"/>
              </w:rPr>
              <w:t>/</w:t>
            </w:r>
            <w:r w:rsidR="00072B42" w:rsidRPr="006226BF">
              <w:rPr>
                <w:rFonts w:ascii="Times New Roman" w:eastAsia="Times New Roman" w:hAnsi="Times New Roman" w:cs="Times New Roman"/>
                <w:b/>
                <w:bCs/>
                <w:i/>
                <w:lang w:eastAsia="bg-BG"/>
              </w:rPr>
              <w:t xml:space="preserve"> </w:t>
            </w:r>
            <w:r w:rsidR="00072B42" w:rsidRPr="006226BF">
              <w:rPr>
                <w:rFonts w:ascii="Times New Roman" w:eastAsia="Times New Roman" w:hAnsi="Times New Roman" w:cs="Times New Roman"/>
                <w:b/>
                <w:bCs/>
                <w:i/>
                <w:lang w:eastAsia="bg-BG"/>
              </w:rPr>
              <w:t>Заличена информация по ЗЗЛД</w:t>
            </w:r>
            <w:r w:rsidRPr="00232747">
              <w:rPr>
                <w:rFonts w:ascii="Times New Roman" w:eastAsia="Calibri" w:hAnsi="Times New Roman" w:cs="Times New Roman"/>
              </w:rPr>
              <w:t>/</w:t>
            </w:r>
          </w:p>
          <w:p w:rsidR="007B6CCA" w:rsidRPr="00232747" w:rsidRDefault="007B6CCA" w:rsidP="00BF6517">
            <w:pPr>
              <w:suppressAutoHyphens/>
              <w:spacing w:before="120"/>
              <w:rPr>
                <w:rFonts w:ascii="Times New Roman" w:eastAsia="Calibri" w:hAnsi="Times New Roman" w:cs="Times New Roman"/>
              </w:rPr>
            </w:pPr>
          </w:p>
          <w:p w:rsidR="00072B42" w:rsidRDefault="00072B42" w:rsidP="00072B42">
            <w:pPr>
              <w:jc w:val="both"/>
              <w:rPr>
                <w:rFonts w:ascii="Verdana" w:hAnsi="Verdana"/>
                <w:bCs/>
                <w:sz w:val="20"/>
                <w:szCs w:val="20"/>
              </w:rPr>
            </w:pPr>
            <w:r w:rsidRPr="006226BF">
              <w:rPr>
                <w:rFonts w:ascii="Times New Roman" w:eastAsia="Times New Roman" w:hAnsi="Times New Roman" w:cs="Times New Roman"/>
                <w:b/>
                <w:bCs/>
                <w:i/>
                <w:lang w:eastAsia="bg-BG"/>
              </w:rPr>
              <w:t>Заличена информация по ЗЗЛД</w:t>
            </w:r>
          </w:p>
          <w:p w:rsidR="007B6CCA" w:rsidRPr="00232747" w:rsidRDefault="007B6CCA" w:rsidP="00BF6517">
            <w:pPr>
              <w:suppressAutoHyphens/>
              <w:spacing w:before="120"/>
              <w:rPr>
                <w:rFonts w:ascii="Times New Roman" w:eastAsia="Calibri" w:hAnsi="Times New Roman" w:cs="Times New Roman"/>
              </w:rPr>
            </w:pPr>
            <w:r w:rsidRPr="00232747">
              <w:rPr>
                <w:rFonts w:ascii="Times New Roman" w:eastAsia="Calibri" w:hAnsi="Times New Roman" w:cs="Times New Roman"/>
              </w:rPr>
              <w:t>…………………………….</w:t>
            </w:r>
          </w:p>
          <w:p w:rsidR="007B6CCA" w:rsidRPr="00232747" w:rsidRDefault="007B6CCA" w:rsidP="00BF6517">
            <w:pPr>
              <w:suppressAutoHyphens/>
              <w:spacing w:before="120"/>
              <w:rPr>
                <w:rFonts w:ascii="Times New Roman" w:eastAsia="Calibri" w:hAnsi="Times New Roman" w:cs="Times New Roman"/>
                <w:b/>
                <w:bCs/>
              </w:rPr>
            </w:pPr>
            <w:r w:rsidRPr="00232747">
              <w:rPr>
                <w:rFonts w:ascii="Times New Roman" w:eastAsia="Calibri" w:hAnsi="Times New Roman" w:cs="Times New Roman"/>
                <w:b/>
              </w:rPr>
              <w:t>ИЗПЪЛНИТЕЛ</w:t>
            </w:r>
          </w:p>
        </w:tc>
        <w:tc>
          <w:tcPr>
            <w:tcW w:w="4261" w:type="dxa"/>
          </w:tcPr>
          <w:p w:rsidR="007B6CCA" w:rsidRPr="00232747" w:rsidRDefault="007B6CCA" w:rsidP="00072B42">
            <w:pPr>
              <w:jc w:val="both"/>
              <w:rPr>
                <w:rFonts w:ascii="Times New Roman" w:eastAsia="Calibri" w:hAnsi="Times New Roman" w:cs="Times New Roman"/>
              </w:rPr>
            </w:pPr>
            <w:r w:rsidRPr="00232747">
              <w:rPr>
                <w:rFonts w:ascii="Times New Roman" w:eastAsia="Calibri" w:hAnsi="Times New Roman" w:cs="Times New Roman"/>
              </w:rPr>
              <w:t>/</w:t>
            </w:r>
            <w:r w:rsidR="00072B42" w:rsidRPr="006226BF">
              <w:rPr>
                <w:rFonts w:ascii="Times New Roman" w:eastAsia="Times New Roman" w:hAnsi="Times New Roman" w:cs="Times New Roman"/>
                <w:b/>
                <w:bCs/>
                <w:i/>
                <w:lang w:eastAsia="bg-BG"/>
              </w:rPr>
              <w:t xml:space="preserve"> </w:t>
            </w:r>
            <w:r w:rsidR="00072B42" w:rsidRPr="006226BF">
              <w:rPr>
                <w:rFonts w:ascii="Times New Roman" w:eastAsia="Times New Roman" w:hAnsi="Times New Roman" w:cs="Times New Roman"/>
                <w:b/>
                <w:bCs/>
                <w:i/>
                <w:lang w:eastAsia="bg-BG"/>
              </w:rPr>
              <w:t>Заличена информация по ЗЗЛД</w:t>
            </w:r>
            <w:r w:rsidRPr="00232747">
              <w:rPr>
                <w:rFonts w:ascii="Times New Roman" w:eastAsia="Calibri" w:hAnsi="Times New Roman" w:cs="Times New Roman"/>
              </w:rPr>
              <w:t>./</w:t>
            </w:r>
          </w:p>
          <w:p w:rsidR="00072B42" w:rsidRDefault="00072B42" w:rsidP="00072B42">
            <w:pPr>
              <w:jc w:val="both"/>
              <w:rPr>
                <w:rFonts w:ascii="Times New Roman" w:eastAsia="Calibri" w:hAnsi="Times New Roman" w:cs="Times New Roman"/>
                <w:bCs/>
              </w:rPr>
            </w:pPr>
          </w:p>
          <w:p w:rsidR="00072B42" w:rsidRDefault="00072B42" w:rsidP="00072B42">
            <w:pPr>
              <w:jc w:val="both"/>
              <w:rPr>
                <w:rFonts w:ascii="Verdana" w:hAnsi="Verdana"/>
                <w:bCs/>
                <w:sz w:val="20"/>
                <w:szCs w:val="20"/>
              </w:rPr>
            </w:pPr>
            <w:r w:rsidRPr="006226BF">
              <w:rPr>
                <w:rFonts w:ascii="Times New Roman" w:eastAsia="Times New Roman" w:hAnsi="Times New Roman" w:cs="Times New Roman"/>
                <w:b/>
                <w:bCs/>
                <w:i/>
                <w:lang w:eastAsia="bg-BG"/>
              </w:rPr>
              <w:t>Заличена информация по ЗЗЛД</w:t>
            </w:r>
          </w:p>
          <w:p w:rsidR="007B6CCA" w:rsidRPr="00232747" w:rsidRDefault="007B6CCA" w:rsidP="00BF6517">
            <w:pPr>
              <w:spacing w:before="120"/>
              <w:rPr>
                <w:rFonts w:ascii="Times New Roman" w:eastAsia="Calibri" w:hAnsi="Times New Roman" w:cs="Times New Roman"/>
                <w:bCs/>
              </w:rPr>
            </w:pPr>
            <w:r w:rsidRPr="00232747">
              <w:rPr>
                <w:rFonts w:ascii="Times New Roman" w:eastAsia="Calibri" w:hAnsi="Times New Roman" w:cs="Times New Roman"/>
                <w:bCs/>
              </w:rPr>
              <w:t>Изпълнителен директор</w:t>
            </w:r>
          </w:p>
          <w:p w:rsidR="007B6CCA" w:rsidRPr="00232747" w:rsidRDefault="007B6CCA" w:rsidP="00BF6517">
            <w:pPr>
              <w:spacing w:before="120"/>
              <w:rPr>
                <w:rFonts w:ascii="Times New Roman" w:eastAsia="Calibri" w:hAnsi="Times New Roman" w:cs="Times New Roman"/>
              </w:rPr>
            </w:pPr>
            <w:r w:rsidRPr="00232747">
              <w:rPr>
                <w:rFonts w:ascii="Times New Roman" w:eastAsia="Calibri" w:hAnsi="Times New Roman" w:cs="Times New Roman"/>
                <w:b/>
                <w:bCs/>
              </w:rPr>
              <w:t>ВЪЗЛОЖИТЕЛ</w:t>
            </w:r>
          </w:p>
        </w:tc>
      </w:tr>
    </w:tbl>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keepNext/>
        <w:keepLines/>
        <w:spacing w:before="60" w:after="60"/>
        <w:ind w:right="299"/>
        <w:jc w:val="center"/>
        <w:outlineLvl w:val="0"/>
        <w:rPr>
          <w:rFonts w:ascii="Times New Roman" w:eastAsia="Times New Roman" w:hAnsi="Times New Roman" w:cs="Times New Roman"/>
          <w:b/>
          <w:kern w:val="32"/>
        </w:rPr>
      </w:pPr>
    </w:p>
    <w:p w:rsidR="007B6CCA" w:rsidRPr="00232747" w:rsidRDefault="007B6CCA" w:rsidP="007B6CCA">
      <w:pPr>
        <w:keepNext/>
        <w:keepLines/>
        <w:spacing w:before="60" w:after="60"/>
        <w:ind w:right="299"/>
        <w:jc w:val="center"/>
        <w:outlineLvl w:val="0"/>
        <w:rPr>
          <w:rFonts w:ascii="Times New Roman" w:eastAsia="Times New Roman" w:hAnsi="Times New Roman" w:cs="Times New Roman"/>
          <w:b/>
          <w:kern w:val="32"/>
        </w:rPr>
      </w:pPr>
      <w:r w:rsidRPr="00232747">
        <w:rPr>
          <w:rFonts w:ascii="Times New Roman" w:eastAsia="Times New Roman" w:hAnsi="Times New Roman" w:cs="Times New Roman"/>
          <w:b/>
          <w:kern w:val="32"/>
        </w:rPr>
        <w:t>РАЗДЕЛ А: ТЕХНИЧЕСКО ЗАДАНИЕ – ПРЕДМЕТ НА ДОГОВОРА</w:t>
      </w: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Default="007B6CCA" w:rsidP="007B6CCA">
      <w:pPr>
        <w:spacing w:before="120"/>
        <w:jc w:val="both"/>
        <w:rPr>
          <w:rFonts w:ascii="Times New Roman" w:eastAsia="Calibri" w:hAnsi="Times New Roman" w:cs="Times New Roman"/>
          <w:b/>
        </w:rPr>
      </w:pPr>
    </w:p>
    <w:p w:rsidR="0067446F" w:rsidRPr="00232747" w:rsidRDefault="0067446F"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C4025D" w:rsidRDefault="007B6CCA" w:rsidP="007B6CCA">
      <w:pPr>
        <w:pStyle w:val="ListParagraph"/>
        <w:numPr>
          <w:ilvl w:val="0"/>
          <w:numId w:val="15"/>
        </w:numPr>
        <w:spacing w:before="120"/>
        <w:jc w:val="both"/>
        <w:rPr>
          <w:rFonts w:ascii="Times New Roman" w:hAnsi="Times New Roman" w:cs="Times New Roman"/>
        </w:rPr>
      </w:pPr>
      <w:r w:rsidRPr="00C4025D">
        <w:rPr>
          <w:rFonts w:ascii="Times New Roman" w:eastAsia="Calibri" w:hAnsi="Times New Roman" w:cs="Times New Roman"/>
          <w:b/>
        </w:rPr>
        <w:lastRenderedPageBreak/>
        <w:t xml:space="preserve">Изисквания към обекта: </w:t>
      </w:r>
      <w:r w:rsidRPr="00C4025D">
        <w:rPr>
          <w:rFonts w:ascii="Times New Roman" w:hAnsi="Times New Roman" w:cs="Times New Roman"/>
        </w:rPr>
        <w:t>Ремонт на 1 бр. цилиндричен затвор на водопровод ф800 мм във ВЕЦ Пасарел</w:t>
      </w:r>
    </w:p>
    <w:p w:rsidR="007B6CCA" w:rsidRPr="00232747" w:rsidRDefault="007B6CCA" w:rsidP="007B6CCA">
      <w:pPr>
        <w:pStyle w:val="ListParagraph"/>
        <w:numPr>
          <w:ilvl w:val="0"/>
          <w:numId w:val="15"/>
        </w:numPr>
        <w:spacing w:before="120"/>
        <w:jc w:val="both"/>
        <w:rPr>
          <w:rFonts w:ascii="Times New Roman" w:eastAsia="Arial Unicode MS" w:hAnsi="Times New Roman" w:cs="Times New Roman"/>
        </w:rPr>
      </w:pPr>
      <w:r w:rsidRPr="00232747">
        <w:rPr>
          <w:rFonts w:ascii="Times New Roman" w:eastAsia="Calibri" w:hAnsi="Times New Roman" w:cs="Times New Roman"/>
          <w:b/>
        </w:rPr>
        <w:t xml:space="preserve">Съществуващо положение:  </w:t>
      </w:r>
      <w:r w:rsidRPr="00232747">
        <w:rPr>
          <w:rFonts w:ascii="Times New Roman" w:eastAsia="Arial Unicode MS" w:hAnsi="Times New Roman" w:cs="Times New Roman"/>
        </w:rPr>
        <w:t xml:space="preserve">Цилиндричният затвор DN800 PN10 е предназначен  като основен затвор към  ПСПВ „Панчарево”, от АК „Пасарел” и се  нуждае  от ремонт. </w:t>
      </w:r>
    </w:p>
    <w:p w:rsidR="007B6CCA" w:rsidRPr="00232747" w:rsidRDefault="007B6CCA" w:rsidP="007B6CCA">
      <w:pPr>
        <w:pStyle w:val="ListParagraph"/>
        <w:numPr>
          <w:ilvl w:val="0"/>
          <w:numId w:val="15"/>
        </w:numPr>
        <w:spacing w:before="120"/>
        <w:jc w:val="both"/>
        <w:rPr>
          <w:rFonts w:ascii="Times New Roman" w:hAnsi="Times New Roman" w:cs="Times New Roman"/>
          <w:b/>
        </w:rPr>
      </w:pPr>
      <w:r w:rsidRPr="00232747">
        <w:rPr>
          <w:rFonts w:ascii="Times New Roman" w:hAnsi="Times New Roman" w:cs="Times New Roman"/>
          <w:b/>
        </w:rPr>
        <w:t>Технически спецификации и изисквания към изпълнението на услугата:</w:t>
      </w:r>
    </w:p>
    <w:p w:rsidR="007B6CCA" w:rsidRPr="00232747" w:rsidRDefault="007B6CCA" w:rsidP="007B6CCA">
      <w:pPr>
        <w:keepNext/>
        <w:keepLines/>
        <w:suppressAutoHyphens/>
        <w:spacing w:before="120" w:after="120" w:line="240" w:lineRule="auto"/>
        <w:jc w:val="both"/>
        <w:rPr>
          <w:rFonts w:ascii="Times New Roman" w:hAnsi="Times New Roman" w:cs="Times New Roman"/>
          <w:b/>
        </w:rPr>
      </w:pPr>
      <w:r w:rsidRPr="00232747">
        <w:rPr>
          <w:rFonts w:ascii="Times New Roman" w:hAnsi="Times New Roman" w:cs="Times New Roman"/>
          <w:b/>
        </w:rPr>
        <w:t>Ремонтните операции са, както следва:</w:t>
      </w:r>
    </w:p>
    <w:p w:rsidR="007B6CCA" w:rsidRPr="00960813"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proofErr w:type="spellStart"/>
      <w:r w:rsidRPr="00960813">
        <w:rPr>
          <w:rFonts w:ascii="Times New Roman" w:hAnsi="Times New Roman" w:cs="Times New Roman"/>
        </w:rPr>
        <w:t>Нивелачно</w:t>
      </w:r>
      <w:proofErr w:type="spellEnd"/>
      <w:r w:rsidRPr="00960813">
        <w:rPr>
          <w:rFonts w:ascii="Times New Roman" w:hAnsi="Times New Roman" w:cs="Times New Roman"/>
        </w:rPr>
        <w:t xml:space="preserve"> заснемане на нивата на цилиндричния затвор;</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Демонтаж на цилиндричният затвор и извозване в ремонтната база на Изпълнителя;</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 xml:space="preserve">Разглобяване на затвора, почистване и </w:t>
      </w:r>
      <w:proofErr w:type="spellStart"/>
      <w:r w:rsidRPr="00232747">
        <w:rPr>
          <w:rFonts w:ascii="Times New Roman" w:hAnsi="Times New Roman" w:cs="Times New Roman"/>
        </w:rPr>
        <w:t>дефектовка</w:t>
      </w:r>
      <w:proofErr w:type="spellEnd"/>
      <w:r w:rsidRPr="00232747">
        <w:rPr>
          <w:rFonts w:ascii="Times New Roman" w:hAnsi="Times New Roman" w:cs="Times New Roman"/>
        </w:rPr>
        <w:t xml:space="preserve"> на отделните възли и детайли;</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Ремонт на възли и детайли, подлежащи на възстановяване;</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Изработка на нови детайли, в случай, че демонтирани такива не подлежат на възстановяване;</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Изработка на нов подвижен цилиндър, ако е невъзможно рециклиране на съществуващият;</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Подмяна на всички уплътнения в съоръжението;</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 xml:space="preserve">Нанасяне на антикорозионно покритие след почистване на всички </w:t>
      </w:r>
      <w:proofErr w:type="spellStart"/>
      <w:r w:rsidRPr="00232747">
        <w:rPr>
          <w:rFonts w:ascii="Times New Roman" w:hAnsi="Times New Roman" w:cs="Times New Roman"/>
        </w:rPr>
        <w:t>отремонтирани</w:t>
      </w:r>
      <w:proofErr w:type="spellEnd"/>
      <w:r w:rsidRPr="00232747">
        <w:rPr>
          <w:rFonts w:ascii="Times New Roman" w:hAnsi="Times New Roman" w:cs="Times New Roman"/>
        </w:rPr>
        <w:t xml:space="preserve"> и ново изработени възли и детайли;</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Изработка и монтаж на нова рама – стойка;</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 xml:space="preserve">Възстановяване на </w:t>
      </w:r>
      <w:proofErr w:type="spellStart"/>
      <w:r w:rsidRPr="00232747">
        <w:rPr>
          <w:rFonts w:ascii="Times New Roman" w:hAnsi="Times New Roman" w:cs="Times New Roman"/>
        </w:rPr>
        <w:t>обрушен</w:t>
      </w:r>
      <w:proofErr w:type="spellEnd"/>
      <w:r w:rsidRPr="00232747">
        <w:rPr>
          <w:rFonts w:ascii="Times New Roman" w:hAnsi="Times New Roman" w:cs="Times New Roman"/>
        </w:rPr>
        <w:t xml:space="preserve"> бетон и нарушена </w:t>
      </w:r>
      <w:proofErr w:type="spellStart"/>
      <w:r w:rsidRPr="00232747">
        <w:rPr>
          <w:rFonts w:ascii="Times New Roman" w:hAnsi="Times New Roman" w:cs="Times New Roman"/>
        </w:rPr>
        <w:t>панцеровка</w:t>
      </w:r>
      <w:proofErr w:type="spellEnd"/>
      <w:r w:rsidRPr="00232747">
        <w:rPr>
          <w:rFonts w:ascii="Times New Roman" w:hAnsi="Times New Roman" w:cs="Times New Roman"/>
        </w:rPr>
        <w:t xml:space="preserve"> на неподвижният конус;</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Приемане на ново изработени и възстановени възли и детайли от представител на Възложителя;</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Монтаж на ремонтирания цилиндричен затвор, използвайки нови свързващи елементи, съгласно техническата документация;</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Ремонт и надеждно обезопасяване с подвижни капаци на отворените пространства на кота – обслужване;</w:t>
      </w:r>
    </w:p>
    <w:p w:rsidR="007B6CCA" w:rsidRPr="00232747" w:rsidRDefault="007B6CCA" w:rsidP="007B6CCA">
      <w:pPr>
        <w:pStyle w:val="ListParagraph"/>
        <w:keepNext/>
        <w:keepLines/>
        <w:numPr>
          <w:ilvl w:val="0"/>
          <w:numId w:val="1"/>
        </w:numPr>
        <w:suppressAutoHyphens/>
        <w:spacing w:before="120" w:after="120" w:line="240" w:lineRule="auto"/>
        <w:jc w:val="both"/>
        <w:rPr>
          <w:rFonts w:ascii="Times New Roman" w:hAnsi="Times New Roman" w:cs="Times New Roman"/>
        </w:rPr>
      </w:pPr>
      <w:r w:rsidRPr="00232747">
        <w:rPr>
          <w:rFonts w:ascii="Times New Roman" w:hAnsi="Times New Roman" w:cs="Times New Roman"/>
        </w:rPr>
        <w:t>Извършване 72 часови изпитания на съоръжението, при ръчен и механичен режим на работа, в присъствието на представител на Възложителя, за което се съставя двустранен протокол.</w:t>
      </w:r>
    </w:p>
    <w:p w:rsidR="007B6CCA" w:rsidRPr="00232747" w:rsidRDefault="007B6CCA" w:rsidP="007B6CCA">
      <w:pPr>
        <w:pStyle w:val="ListParagraph"/>
        <w:numPr>
          <w:ilvl w:val="0"/>
          <w:numId w:val="15"/>
        </w:numPr>
        <w:spacing w:before="120"/>
        <w:jc w:val="both"/>
        <w:rPr>
          <w:rFonts w:ascii="Times New Roman" w:hAnsi="Times New Roman" w:cs="Times New Roman"/>
        </w:rPr>
      </w:pPr>
      <w:r w:rsidRPr="00232747">
        <w:rPr>
          <w:rFonts w:ascii="Times New Roman" w:hAnsi="Times New Roman" w:cs="Times New Roman"/>
          <w:b/>
        </w:rPr>
        <w:t xml:space="preserve">Срок на изпълнение: </w:t>
      </w:r>
      <w:r w:rsidRPr="00232747">
        <w:rPr>
          <w:rFonts w:ascii="Times New Roman" w:hAnsi="Times New Roman" w:cs="Times New Roman"/>
        </w:rPr>
        <w:t xml:space="preserve">Участникът  да предложи срок на изпълнение непревишаващ 40 работни дни, считано от датата на подписване на договора.  </w:t>
      </w:r>
    </w:p>
    <w:p w:rsidR="007B6CCA" w:rsidRPr="00232747" w:rsidRDefault="007B6CCA" w:rsidP="007B6CCA">
      <w:pPr>
        <w:pStyle w:val="ListParagraph"/>
        <w:numPr>
          <w:ilvl w:val="0"/>
          <w:numId w:val="15"/>
        </w:numPr>
        <w:spacing w:before="120"/>
        <w:jc w:val="both"/>
        <w:rPr>
          <w:rFonts w:ascii="Times New Roman" w:hAnsi="Times New Roman" w:cs="Times New Roman"/>
          <w:b/>
        </w:rPr>
      </w:pPr>
      <w:r w:rsidRPr="00232747">
        <w:rPr>
          <w:rFonts w:ascii="Times New Roman" w:hAnsi="Times New Roman" w:cs="Times New Roman"/>
          <w:b/>
        </w:rPr>
        <w:t>Изисквания към изпълнението на услугата:</w:t>
      </w:r>
    </w:p>
    <w:p w:rsidR="007B6CCA" w:rsidRPr="00414939" w:rsidRDefault="007B6CCA" w:rsidP="007B6CCA">
      <w:pPr>
        <w:pStyle w:val="CommentText"/>
        <w:rPr>
          <w:rFonts w:ascii="Times New Roman" w:hAnsi="Times New Roman" w:cs="Times New Roman"/>
          <w:sz w:val="22"/>
          <w:szCs w:val="22"/>
        </w:rPr>
      </w:pPr>
      <w:r w:rsidRPr="00F65985">
        <w:rPr>
          <w:rFonts w:ascii="Times New Roman" w:hAnsi="Times New Roman" w:cs="Times New Roman"/>
          <w:b/>
          <w:sz w:val="22"/>
          <w:szCs w:val="22"/>
        </w:rPr>
        <w:t>5.1</w:t>
      </w:r>
      <w:r w:rsidRPr="00232747">
        <w:rPr>
          <w:rFonts w:ascii="Times New Roman" w:hAnsi="Times New Roman" w:cs="Times New Roman"/>
        </w:rPr>
        <w:t xml:space="preserve"> </w:t>
      </w:r>
      <w:r w:rsidRPr="00414939">
        <w:rPr>
          <w:rFonts w:ascii="Times New Roman" w:hAnsi="Times New Roman" w:cs="Times New Roman"/>
          <w:sz w:val="22"/>
          <w:szCs w:val="22"/>
        </w:rPr>
        <w:tab/>
        <w:t xml:space="preserve">Влаганите в ремонта материали, трябва да бъдат нови, да отговарят на изискванията на действащото в Република България законодателство, както и да бъдат придружени със съответните сертификати от производителя/декларации за съответствие. </w:t>
      </w:r>
    </w:p>
    <w:p w:rsidR="007B6CCA" w:rsidRPr="00414939" w:rsidRDefault="007B6CCA" w:rsidP="007B6CCA">
      <w:pPr>
        <w:pStyle w:val="ListParagraph"/>
        <w:numPr>
          <w:ilvl w:val="1"/>
          <w:numId w:val="7"/>
        </w:numPr>
        <w:shd w:val="clear" w:color="auto" w:fill="FFFFFF"/>
        <w:spacing w:after="0" w:line="240" w:lineRule="auto"/>
        <w:jc w:val="both"/>
        <w:rPr>
          <w:rFonts w:ascii="Times New Roman" w:hAnsi="Times New Roman" w:cs="Times New Roman"/>
        </w:rPr>
      </w:pPr>
      <w:r w:rsidRPr="00414939">
        <w:rPr>
          <w:rFonts w:ascii="Times New Roman" w:hAnsi="Times New Roman" w:cs="Times New Roman"/>
        </w:rPr>
        <w:t>Вложените материали, следва да отговарят на изискванията на Наредба 9 предназначена за питейно-битови цели за влияние върху качеството на водата, а именно:</w:t>
      </w:r>
    </w:p>
    <w:p w:rsidR="007B6CCA" w:rsidRPr="00414939" w:rsidRDefault="007B6CCA" w:rsidP="007B6CCA">
      <w:pPr>
        <w:pStyle w:val="ListParagraph"/>
        <w:numPr>
          <w:ilvl w:val="2"/>
          <w:numId w:val="7"/>
        </w:numPr>
        <w:shd w:val="clear" w:color="auto" w:fill="FFFFFF"/>
        <w:spacing w:after="0" w:line="240" w:lineRule="auto"/>
        <w:jc w:val="both"/>
        <w:rPr>
          <w:rFonts w:ascii="Times New Roman" w:hAnsi="Times New Roman" w:cs="Times New Roman"/>
        </w:rPr>
      </w:pPr>
      <w:r w:rsidRPr="00414939">
        <w:rPr>
          <w:rFonts w:ascii="Times New Roman" w:hAnsi="Times New Roman" w:cs="Times New Roman"/>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rsidR="007B6CCA" w:rsidRDefault="007B6CCA" w:rsidP="007B6CCA">
      <w:pPr>
        <w:pStyle w:val="ListParagraph"/>
        <w:numPr>
          <w:ilvl w:val="2"/>
          <w:numId w:val="7"/>
        </w:numPr>
        <w:shd w:val="clear" w:color="auto" w:fill="FFFFFF"/>
        <w:spacing w:after="120" w:line="240" w:lineRule="auto"/>
        <w:contextualSpacing w:val="0"/>
        <w:jc w:val="both"/>
        <w:rPr>
          <w:rFonts w:ascii="Times New Roman" w:hAnsi="Times New Roman" w:cs="Times New Roman"/>
        </w:rPr>
      </w:pPr>
      <w:r w:rsidRPr="00414939">
        <w:rPr>
          <w:rFonts w:ascii="Times New Roman" w:hAnsi="Times New Roman" w:cs="Times New Roman"/>
        </w:rPr>
        <w:t xml:space="preserve">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w:t>
      </w:r>
      <w:proofErr w:type="spellStart"/>
      <w:r w:rsidRPr="00414939">
        <w:rPr>
          <w:rFonts w:ascii="Times New Roman" w:hAnsi="Times New Roman" w:cs="Times New Roman"/>
        </w:rPr>
        <w:t>органолептични</w:t>
      </w:r>
      <w:proofErr w:type="spellEnd"/>
      <w:r w:rsidRPr="00414939">
        <w:rPr>
          <w:rFonts w:ascii="Times New Roman" w:hAnsi="Times New Roman" w:cs="Times New Roman"/>
        </w:rPr>
        <w:t xml:space="preserve"> и физически параметри не трябва да надвишават максималните стойности, съгласно цитираната наредба.</w:t>
      </w:r>
    </w:p>
    <w:p w:rsidR="007B6CCA" w:rsidRDefault="007B6CCA" w:rsidP="007B6CCA">
      <w:pPr>
        <w:pStyle w:val="ListParagraph"/>
        <w:numPr>
          <w:ilvl w:val="2"/>
          <w:numId w:val="7"/>
        </w:numPr>
        <w:shd w:val="clear" w:color="auto" w:fill="FFFFFF"/>
        <w:spacing w:after="120" w:line="240" w:lineRule="auto"/>
        <w:contextualSpacing w:val="0"/>
        <w:jc w:val="both"/>
        <w:rPr>
          <w:rFonts w:ascii="Times New Roman" w:hAnsi="Times New Roman" w:cs="Times New Roman"/>
        </w:rPr>
      </w:pPr>
      <w:r>
        <w:rPr>
          <w:rFonts w:ascii="Times New Roman" w:hAnsi="Times New Roman" w:cs="Times New Roman"/>
        </w:rPr>
        <w:t>Участникът следва да представи доказателства за вложените материали съгласно Наредба 9.</w:t>
      </w:r>
    </w:p>
    <w:p w:rsidR="007B6CCA" w:rsidRPr="00232747" w:rsidRDefault="007B6CCA" w:rsidP="007B6CCA">
      <w:pPr>
        <w:pStyle w:val="ListParagraph"/>
        <w:numPr>
          <w:ilvl w:val="1"/>
          <w:numId w:val="7"/>
        </w:numPr>
        <w:shd w:val="clear" w:color="auto" w:fill="FFFFFF"/>
        <w:spacing w:before="240" w:after="0" w:line="240" w:lineRule="auto"/>
        <w:ind w:left="357" w:hanging="357"/>
        <w:jc w:val="both"/>
        <w:rPr>
          <w:rFonts w:ascii="Calibri" w:hAnsi="Calibri"/>
          <w:b/>
        </w:rPr>
      </w:pPr>
      <w:r w:rsidRPr="00232747">
        <w:rPr>
          <w:rFonts w:ascii="Times New Roman" w:hAnsi="Times New Roman" w:cs="Times New Roman"/>
        </w:rPr>
        <w:t xml:space="preserve">      Право на достъп и поддържане на площадката</w:t>
      </w:r>
    </w:p>
    <w:p w:rsidR="007B6CCA" w:rsidRPr="00232747" w:rsidRDefault="007B6CCA" w:rsidP="007B6CCA">
      <w:pPr>
        <w:shd w:val="clear" w:color="auto" w:fill="FFFFFF"/>
        <w:spacing w:after="0" w:line="240" w:lineRule="auto"/>
        <w:ind w:left="705" w:hanging="705"/>
        <w:jc w:val="both"/>
        <w:rPr>
          <w:rFonts w:ascii="Times New Roman" w:hAnsi="Times New Roman" w:cs="Times New Roman"/>
        </w:rPr>
      </w:pPr>
      <w:r w:rsidRPr="00232747">
        <w:rPr>
          <w:rFonts w:ascii="Times New Roman" w:hAnsi="Times New Roman" w:cs="Times New Roman"/>
        </w:rPr>
        <w:t>5.</w:t>
      </w:r>
      <w:r>
        <w:rPr>
          <w:rFonts w:ascii="Times New Roman" w:hAnsi="Times New Roman" w:cs="Times New Roman"/>
        </w:rPr>
        <w:t>3</w:t>
      </w:r>
      <w:r w:rsidRPr="00232747">
        <w:rPr>
          <w:rFonts w:ascii="Times New Roman" w:hAnsi="Times New Roman" w:cs="Times New Roman"/>
        </w:rPr>
        <w:t xml:space="preserve">.1  </w:t>
      </w:r>
      <w:r w:rsidRPr="00232747">
        <w:rPr>
          <w:rFonts w:ascii="Times New Roman" w:hAnsi="Times New Roman" w:cs="Times New Roman"/>
        </w:rPr>
        <w:tab/>
        <w:t xml:space="preserve">Възложителят ще предостави на Изпълнителя право на достъп до площадката, в рамките на срока за изпълнение на договора. </w:t>
      </w:r>
    </w:p>
    <w:p w:rsidR="007B6CCA" w:rsidRPr="00232747" w:rsidRDefault="007B6CCA" w:rsidP="007B6CCA">
      <w:pPr>
        <w:shd w:val="clear" w:color="auto" w:fill="FFFFFF"/>
        <w:spacing w:after="0" w:line="240" w:lineRule="auto"/>
        <w:ind w:left="705" w:hanging="705"/>
        <w:jc w:val="both"/>
        <w:rPr>
          <w:rFonts w:ascii="Times New Roman" w:hAnsi="Times New Roman" w:cs="Times New Roman"/>
        </w:rPr>
      </w:pPr>
      <w:r w:rsidRPr="00232747">
        <w:rPr>
          <w:rFonts w:ascii="Times New Roman" w:hAnsi="Times New Roman" w:cs="Times New Roman"/>
        </w:rPr>
        <w:t>5.</w:t>
      </w:r>
      <w:r>
        <w:rPr>
          <w:rFonts w:ascii="Times New Roman" w:hAnsi="Times New Roman" w:cs="Times New Roman"/>
        </w:rPr>
        <w:t>3</w:t>
      </w:r>
      <w:r w:rsidRPr="00232747">
        <w:rPr>
          <w:rFonts w:ascii="Times New Roman" w:hAnsi="Times New Roman" w:cs="Times New Roman"/>
        </w:rPr>
        <w:t xml:space="preserve">.2  </w:t>
      </w:r>
      <w:r w:rsidRPr="00232747">
        <w:rPr>
          <w:rFonts w:ascii="Times New Roman" w:hAnsi="Times New Roman" w:cs="Times New Roman"/>
        </w:rPr>
        <w:tab/>
        <w:t xml:space="preserve">Изпълнителят трябва да ограничи действията си в рамките на площадката и в рамките на всички допълнителни площи, които може да бъдат предоставени от Възложителя като работни площи. Изпълнителят трябва да предприеме всички необходими предпазни мерки за задържането на строителната механизация на Изпълнителя и персонала на </w:t>
      </w:r>
      <w:r w:rsidRPr="00232747">
        <w:rPr>
          <w:rFonts w:ascii="Times New Roman" w:hAnsi="Times New Roman" w:cs="Times New Roman"/>
        </w:rPr>
        <w:lastRenderedPageBreak/>
        <w:t>Изпълнителя в рамките на площадката и на тези допълнителни площи и да не ги допуска в съседна земя.</w:t>
      </w:r>
    </w:p>
    <w:p w:rsidR="007B6CCA" w:rsidRPr="00AF7B1D" w:rsidRDefault="007B6CCA" w:rsidP="007B6CCA">
      <w:pPr>
        <w:pStyle w:val="ListParagraph"/>
        <w:numPr>
          <w:ilvl w:val="2"/>
          <w:numId w:val="16"/>
        </w:numPr>
        <w:shd w:val="clear" w:color="auto" w:fill="FFFFFF"/>
        <w:spacing w:after="0" w:line="240" w:lineRule="auto"/>
        <w:jc w:val="both"/>
        <w:rPr>
          <w:rFonts w:ascii="Times New Roman" w:hAnsi="Times New Roman" w:cs="Times New Roman"/>
        </w:rPr>
      </w:pPr>
      <w:r w:rsidRPr="00AF7B1D">
        <w:rPr>
          <w:rFonts w:ascii="Times New Roman" w:hAnsi="Times New Roman" w:cs="Times New Roman"/>
        </w:rPr>
        <w:t>По време на изпълнението на обекта Изпълнителят трябва да поддържа площадката свободна от всички излишни препятствия и трябва да складира или отстранява всяка част от строителната механизация на Изпълнителя или излишни материали. Изпълнителят трябва да разчиства ежедневно и да премахва от площадката всички останки от разрушени съоръжения, отпадъци и временно строителство, които вече не са необходими.</w:t>
      </w:r>
    </w:p>
    <w:p w:rsidR="007B6CCA" w:rsidRPr="00AF7B1D" w:rsidRDefault="007B6CCA" w:rsidP="007B6CCA">
      <w:pPr>
        <w:pStyle w:val="ListParagraph"/>
        <w:numPr>
          <w:ilvl w:val="2"/>
          <w:numId w:val="17"/>
        </w:numPr>
        <w:shd w:val="clear" w:color="auto" w:fill="FFFFFF"/>
        <w:spacing w:after="0" w:line="240" w:lineRule="auto"/>
        <w:jc w:val="both"/>
        <w:rPr>
          <w:rFonts w:ascii="Times New Roman" w:hAnsi="Times New Roman" w:cs="Times New Roman"/>
        </w:rPr>
      </w:pPr>
      <w:r w:rsidRPr="00AF7B1D">
        <w:rPr>
          <w:rFonts w:ascii="Times New Roman" w:hAnsi="Times New Roman" w:cs="Times New Roman"/>
        </w:rPr>
        <w:t>След приключване на ремонтните работи, предмет на договора,  Изпълнителят трябва да разчисти и премахне цялата си строителна механизация, излишните материали, останки, отпадъци и временно строителство. Изпълнителят трябва да остави тази част от площадката и обекта в чисто и безопасно състояние. Възложителят е отговорен персоналът му на площадката да съдейства на Изпълнителя при изпълнение на договора.</w:t>
      </w:r>
    </w:p>
    <w:p w:rsidR="007B6CCA" w:rsidRPr="00232747" w:rsidRDefault="007B6CCA" w:rsidP="007B6CCA">
      <w:pPr>
        <w:shd w:val="clear" w:color="auto" w:fill="FFFFFF"/>
        <w:spacing w:after="0" w:line="240" w:lineRule="auto"/>
        <w:ind w:left="705" w:hanging="705"/>
        <w:jc w:val="both"/>
        <w:rPr>
          <w:rFonts w:ascii="Times New Roman" w:hAnsi="Times New Roman" w:cs="Times New Roman"/>
        </w:rPr>
      </w:pPr>
      <w:r w:rsidRPr="00232747">
        <w:rPr>
          <w:rFonts w:ascii="Times New Roman" w:hAnsi="Times New Roman" w:cs="Times New Roman"/>
        </w:rPr>
        <w:t>5.</w:t>
      </w:r>
      <w:r>
        <w:rPr>
          <w:rFonts w:ascii="Times New Roman" w:hAnsi="Times New Roman" w:cs="Times New Roman"/>
        </w:rPr>
        <w:t>3</w:t>
      </w:r>
      <w:r w:rsidRPr="00232747">
        <w:rPr>
          <w:rFonts w:ascii="Times New Roman" w:hAnsi="Times New Roman" w:cs="Times New Roman"/>
        </w:rPr>
        <w:t>.5</w:t>
      </w:r>
      <w:r w:rsidRPr="00232747">
        <w:rPr>
          <w:rFonts w:ascii="Times New Roman" w:hAnsi="Times New Roman" w:cs="Times New Roman"/>
        </w:rPr>
        <w:tab/>
        <w:t xml:space="preserve">Изпълнителят следва да вземе необходимите мерки, с цел да не допусне нанасяне на повреди на съоръжения на </w:t>
      </w:r>
      <w:r>
        <w:rPr>
          <w:rFonts w:ascii="Times New Roman" w:hAnsi="Times New Roman" w:cs="Times New Roman"/>
        </w:rPr>
        <w:t>трети</w:t>
      </w:r>
      <w:r w:rsidRPr="00232747">
        <w:rPr>
          <w:rFonts w:ascii="Times New Roman" w:hAnsi="Times New Roman" w:cs="Times New Roman"/>
        </w:rPr>
        <w:t xml:space="preserve"> лица.</w:t>
      </w:r>
    </w:p>
    <w:p w:rsidR="007B6CCA" w:rsidRPr="00AF7B1D" w:rsidRDefault="007B6CCA" w:rsidP="007B6CCA">
      <w:pPr>
        <w:pStyle w:val="ListParagraph"/>
        <w:numPr>
          <w:ilvl w:val="2"/>
          <w:numId w:val="18"/>
        </w:numPr>
        <w:shd w:val="clear" w:color="auto" w:fill="FFFFFF"/>
        <w:spacing w:after="120" w:line="240" w:lineRule="auto"/>
        <w:jc w:val="both"/>
        <w:rPr>
          <w:rFonts w:ascii="Times New Roman" w:hAnsi="Times New Roman" w:cs="Times New Roman"/>
        </w:rPr>
      </w:pPr>
      <w:r w:rsidRPr="00AF7B1D">
        <w:rPr>
          <w:rFonts w:ascii="Times New Roman" w:hAnsi="Times New Roman" w:cs="Times New Roman"/>
        </w:rPr>
        <w:t>Изпълнителят е отговорен за недопускането на щети по кабели, проводи, тръби и други, за които отговаря „Софийска вода” АД или трети лица. Изпълнителят ще носи отговорност за всички вреди, причинени от</w:t>
      </w:r>
      <w:r>
        <w:rPr>
          <w:rFonts w:ascii="Times New Roman" w:hAnsi="Times New Roman" w:cs="Times New Roman"/>
        </w:rPr>
        <w:t xml:space="preserve"> </w:t>
      </w:r>
      <w:r w:rsidRPr="00AF7B1D">
        <w:rPr>
          <w:rFonts w:ascii="Times New Roman" w:hAnsi="Times New Roman" w:cs="Times New Roman"/>
        </w:rPr>
        <w:t>него, като последният  е длъжен заплати всички разходи, свързани с техния ремонт и/или възстановяване. Изпълнителят е длъжен в  3 - дневен срок  от получ</w:t>
      </w:r>
      <w:r>
        <w:rPr>
          <w:rFonts w:ascii="Times New Roman" w:hAnsi="Times New Roman" w:cs="Times New Roman"/>
        </w:rPr>
        <w:t>а</w:t>
      </w:r>
      <w:r w:rsidRPr="00AF7B1D">
        <w:rPr>
          <w:rFonts w:ascii="Times New Roman" w:hAnsi="Times New Roman" w:cs="Times New Roman"/>
        </w:rPr>
        <w:t>ването на писмена покана от страна на Възложителя да заплати на него и/или посоченото/</w:t>
      </w:r>
      <w:proofErr w:type="spellStart"/>
      <w:r w:rsidRPr="00AF7B1D">
        <w:rPr>
          <w:rFonts w:ascii="Times New Roman" w:hAnsi="Times New Roman" w:cs="Times New Roman"/>
        </w:rPr>
        <w:t>ите</w:t>
      </w:r>
      <w:proofErr w:type="spellEnd"/>
      <w:r w:rsidRPr="00AF7B1D">
        <w:rPr>
          <w:rFonts w:ascii="Times New Roman" w:hAnsi="Times New Roman" w:cs="Times New Roman"/>
        </w:rPr>
        <w:t xml:space="preserve"> от него  лице/а всички разходи, свързани с ремонта и/или възстановяването на причинените от Изпълнителя вреди.</w:t>
      </w:r>
    </w:p>
    <w:p w:rsidR="007B6CCA" w:rsidRPr="00AF7B1D" w:rsidRDefault="007B6CCA" w:rsidP="007B6CCA">
      <w:pPr>
        <w:keepNext/>
        <w:keepLines/>
        <w:suppressAutoHyphens/>
        <w:spacing w:before="240" w:after="120" w:line="240" w:lineRule="auto"/>
        <w:jc w:val="both"/>
        <w:rPr>
          <w:rFonts w:ascii="Times New Roman" w:hAnsi="Times New Roman" w:cs="Times New Roman"/>
          <w:b/>
        </w:rPr>
      </w:pPr>
      <w:r>
        <w:rPr>
          <w:rFonts w:ascii="Times New Roman" w:hAnsi="Times New Roman" w:cs="Times New Roman"/>
          <w:b/>
        </w:rPr>
        <w:t>5.4</w:t>
      </w:r>
      <w:r w:rsidRPr="00AF7B1D">
        <w:rPr>
          <w:rFonts w:ascii="Times New Roman" w:hAnsi="Times New Roman" w:cs="Times New Roman"/>
          <w:b/>
        </w:rPr>
        <w:t xml:space="preserve">    Опазване на околната среда</w:t>
      </w:r>
    </w:p>
    <w:p w:rsidR="007B6CCA" w:rsidRPr="00232747" w:rsidRDefault="007B6CCA" w:rsidP="007B6CCA">
      <w:pPr>
        <w:shd w:val="clear" w:color="auto" w:fill="FFFFFF"/>
        <w:spacing w:after="0" w:line="240" w:lineRule="auto"/>
        <w:ind w:left="705" w:hanging="705"/>
        <w:jc w:val="both"/>
        <w:rPr>
          <w:rFonts w:ascii="Times New Roman" w:hAnsi="Times New Roman" w:cs="Times New Roman"/>
        </w:rPr>
      </w:pPr>
      <w:r w:rsidRPr="00232747">
        <w:rPr>
          <w:rFonts w:ascii="Times New Roman" w:eastAsia="Arial Unicode MS" w:hAnsi="Times New Roman" w:cs="Times New Roman"/>
        </w:rPr>
        <w:t>5.</w:t>
      </w:r>
      <w:r>
        <w:rPr>
          <w:rFonts w:ascii="Times New Roman" w:eastAsia="Arial Unicode MS" w:hAnsi="Times New Roman" w:cs="Times New Roman"/>
        </w:rPr>
        <w:t>4</w:t>
      </w:r>
      <w:r w:rsidRPr="00232747">
        <w:rPr>
          <w:rFonts w:ascii="Times New Roman" w:eastAsia="Arial Unicode MS" w:hAnsi="Times New Roman" w:cs="Times New Roman"/>
        </w:rPr>
        <w:t>.1</w:t>
      </w:r>
      <w:r w:rsidRPr="00232747">
        <w:rPr>
          <w:rFonts w:ascii="Times New Roman" w:eastAsia="Arial Unicode MS" w:hAnsi="Times New Roman" w:cs="Times New Roman"/>
        </w:rPr>
        <w:tab/>
      </w:r>
      <w:r w:rsidRPr="00232747">
        <w:rPr>
          <w:rFonts w:ascii="Times New Roman" w:hAnsi="Times New Roman" w:cs="Times New Roman"/>
        </w:rPr>
        <w:t xml:space="preserve">Изпълнителят трябва да предприеме всички подходящи мерки, за да опази околната среда (както на, така и извън площадката), да изключи причиняването на щети и да ограничи неудобствата вследствие на замърсяване, шум и други последици от неговите действия. </w:t>
      </w:r>
    </w:p>
    <w:p w:rsidR="007B6CCA" w:rsidRPr="00AF7B1D" w:rsidRDefault="007B6CCA" w:rsidP="007B6CCA">
      <w:pPr>
        <w:pStyle w:val="ListParagraph"/>
        <w:numPr>
          <w:ilvl w:val="2"/>
          <w:numId w:val="19"/>
        </w:numPr>
        <w:shd w:val="clear" w:color="auto" w:fill="FFFFFF"/>
        <w:spacing w:after="0" w:line="240" w:lineRule="auto"/>
        <w:jc w:val="both"/>
        <w:rPr>
          <w:rFonts w:ascii="Times New Roman" w:hAnsi="Times New Roman" w:cs="Times New Roman"/>
        </w:rPr>
      </w:pPr>
      <w:r w:rsidRPr="00AF7B1D">
        <w:rPr>
          <w:rFonts w:ascii="Times New Roman" w:hAnsi="Times New Roman" w:cs="Times New Roman"/>
        </w:rPr>
        <w:t>Изпълнителят се задължава при и във връзка с изпълнението на дейностите по договора да събира, да извозва и депонира получените отпадъци на лицензирани депа за отпадъци. Изпълнителят е отговорен за заплащането на всички такси и разходи, свързани с депонирането на такива материали.</w:t>
      </w:r>
    </w:p>
    <w:p w:rsidR="007B6CCA" w:rsidRPr="00232747" w:rsidRDefault="007B6CCA" w:rsidP="007B6CCA">
      <w:pPr>
        <w:keepNext/>
        <w:keepLines/>
        <w:suppressAutoHyphens/>
        <w:spacing w:before="120" w:after="120" w:line="240" w:lineRule="auto"/>
        <w:jc w:val="both"/>
        <w:rPr>
          <w:rFonts w:ascii="Times New Roman" w:hAnsi="Times New Roman" w:cs="Times New Roman"/>
          <w:b/>
        </w:rPr>
      </w:pPr>
      <w:r w:rsidRPr="00232747">
        <w:rPr>
          <w:rFonts w:ascii="Times New Roman" w:hAnsi="Times New Roman" w:cs="Times New Roman"/>
          <w:b/>
        </w:rPr>
        <w:t>5.</w:t>
      </w:r>
      <w:r>
        <w:rPr>
          <w:rFonts w:ascii="Times New Roman" w:hAnsi="Times New Roman" w:cs="Times New Roman"/>
          <w:b/>
        </w:rPr>
        <w:t>5</w:t>
      </w:r>
      <w:r w:rsidRPr="00232747">
        <w:rPr>
          <w:rFonts w:ascii="Times New Roman" w:hAnsi="Times New Roman" w:cs="Times New Roman"/>
          <w:b/>
        </w:rPr>
        <w:t xml:space="preserve">        Работно  време  </w:t>
      </w:r>
    </w:p>
    <w:p w:rsidR="007B6CCA" w:rsidRPr="00232747" w:rsidRDefault="007B6CCA" w:rsidP="007B6CCA">
      <w:pPr>
        <w:spacing w:after="0"/>
        <w:jc w:val="both"/>
        <w:rPr>
          <w:rFonts w:ascii="Times New Roman" w:hAnsi="Times New Roman" w:cs="Times New Roman"/>
        </w:rPr>
      </w:pPr>
      <w:r w:rsidRPr="00232747">
        <w:rPr>
          <w:rFonts w:ascii="Calibri" w:eastAsia="Arial Unicode MS" w:hAnsi="Calibri"/>
          <w:color w:val="FF0000"/>
        </w:rPr>
        <w:t xml:space="preserve">              </w:t>
      </w:r>
      <w:r w:rsidRPr="00232747">
        <w:rPr>
          <w:rFonts w:ascii="Times New Roman" w:hAnsi="Times New Roman" w:cs="Times New Roman"/>
        </w:rPr>
        <w:t>На Площадката няма да се извършва никаква работа през почивни дни, официални празници и извън часовете от 8.00 до 16.30 ч</w:t>
      </w:r>
    </w:p>
    <w:p w:rsidR="007B6CCA" w:rsidRPr="00232747" w:rsidRDefault="007B6CCA" w:rsidP="007B6CCA">
      <w:pPr>
        <w:pStyle w:val="ListParagraph"/>
        <w:numPr>
          <w:ilvl w:val="0"/>
          <w:numId w:val="17"/>
        </w:numPr>
        <w:spacing w:before="120"/>
        <w:jc w:val="both"/>
        <w:rPr>
          <w:rFonts w:ascii="Times New Roman" w:hAnsi="Times New Roman" w:cs="Times New Roman"/>
          <w:b/>
        </w:rPr>
      </w:pPr>
      <w:r w:rsidRPr="00232747">
        <w:rPr>
          <w:rFonts w:ascii="Times New Roman" w:hAnsi="Times New Roman" w:cs="Times New Roman"/>
          <w:b/>
        </w:rPr>
        <w:t>Изисквания към изпълнение на договора:</w:t>
      </w:r>
    </w:p>
    <w:p w:rsidR="007B6CCA" w:rsidRPr="00232747" w:rsidRDefault="007B6CCA" w:rsidP="007B6CCA">
      <w:pPr>
        <w:jc w:val="both"/>
        <w:rPr>
          <w:rFonts w:ascii="Times New Roman" w:eastAsia="Calibri" w:hAnsi="Times New Roman" w:cs="Times New Roman"/>
        </w:rPr>
      </w:pPr>
      <w:r>
        <w:rPr>
          <w:rFonts w:ascii="Times New Roman" w:eastAsia="Calibri" w:hAnsi="Times New Roman" w:cs="Times New Roman"/>
        </w:rPr>
        <w:t>По</w:t>
      </w:r>
      <w:r w:rsidRPr="00232747">
        <w:rPr>
          <w:rFonts w:ascii="Times New Roman" w:eastAsia="Calibri" w:hAnsi="Times New Roman" w:cs="Times New Roman"/>
        </w:rPr>
        <w:t xml:space="preserve"> време на изпълнение на работите,</w:t>
      </w:r>
      <w:r>
        <w:rPr>
          <w:rFonts w:ascii="Times New Roman" w:eastAsia="Calibri" w:hAnsi="Times New Roman" w:cs="Times New Roman"/>
        </w:rPr>
        <w:t xml:space="preserve"> предмет на договора,</w:t>
      </w:r>
      <w:r w:rsidRPr="00232747">
        <w:rPr>
          <w:rFonts w:ascii="Times New Roman" w:eastAsia="Calibri" w:hAnsi="Times New Roman" w:cs="Times New Roman"/>
        </w:rPr>
        <w:t xml:space="preserve"> Възложителят извършва текущ контрол по изпълнение на </w:t>
      </w:r>
      <w:r>
        <w:rPr>
          <w:rFonts w:ascii="Times New Roman" w:eastAsia="Calibri" w:hAnsi="Times New Roman" w:cs="Times New Roman"/>
        </w:rPr>
        <w:t>ремонтните дейности,</w:t>
      </w:r>
      <w:r w:rsidRPr="00232747">
        <w:rPr>
          <w:rFonts w:ascii="Times New Roman" w:eastAsia="Calibri" w:hAnsi="Times New Roman" w:cs="Times New Roman"/>
        </w:rPr>
        <w:t xml:space="preserve"> като указанията на Възложителя са задължителни за Изпълнителя, освен ако са в нарушение на правила и норми или водят до съществено отклонение от предмета на договора. </w:t>
      </w:r>
    </w:p>
    <w:p w:rsidR="007B6CCA" w:rsidRPr="00F01604" w:rsidRDefault="007B6CCA" w:rsidP="007B6CCA">
      <w:pPr>
        <w:pStyle w:val="ListParagraph"/>
        <w:numPr>
          <w:ilvl w:val="1"/>
          <w:numId w:val="20"/>
        </w:numPr>
        <w:spacing w:before="120"/>
        <w:jc w:val="both"/>
        <w:rPr>
          <w:rFonts w:ascii="Times New Roman" w:eastAsia="Calibri" w:hAnsi="Times New Roman" w:cs="Times New Roman"/>
        </w:rPr>
      </w:pPr>
      <w:r w:rsidRPr="00F01604">
        <w:rPr>
          <w:rFonts w:ascii="Times New Roman" w:eastAsia="Calibri" w:hAnsi="Times New Roman" w:cs="Times New Roman"/>
        </w:rPr>
        <w:t xml:space="preserve">Възложителят може да откаже приемането на ремонта, в случай че същият не е  осъществен съгласно  нормативните изисквания или не е изпълнено Техническото задание или указание на Възложителя. </w:t>
      </w:r>
    </w:p>
    <w:p w:rsidR="007B6CCA" w:rsidRPr="00F01604" w:rsidRDefault="007B6CCA" w:rsidP="007B6CCA">
      <w:pPr>
        <w:pStyle w:val="ListParagraph"/>
        <w:numPr>
          <w:ilvl w:val="1"/>
          <w:numId w:val="20"/>
        </w:numPr>
        <w:spacing w:before="120"/>
        <w:jc w:val="both"/>
        <w:rPr>
          <w:rFonts w:ascii="Times New Roman" w:eastAsia="Calibri" w:hAnsi="Times New Roman" w:cs="Times New Roman"/>
        </w:rPr>
      </w:pPr>
      <w:r w:rsidRPr="00F01604">
        <w:rPr>
          <w:rFonts w:ascii="Times New Roman" w:eastAsia="Calibri" w:hAnsi="Times New Roman" w:cs="Times New Roman"/>
        </w:rPr>
        <w:t>В срок до 5 (пет) дни след завършване на дейностите, предмет на Договора, Изпълнителят се задължава да извърши 72 часови  изпитания на съоръжението, при ръчен и механичен режим на работа с цел въвеждане в експлоатация. При успешно проведена 72 часова работна проба на системата, Възложителя приема обекта, което се  удостоверява с подписването на двустранен протокол.</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В случай на отрицателен резултат от изпитанията по предходната точка, всички разходи по отстраняване на забележките за привеждане в изправност, са за сметка на Изпълнителя.</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lastRenderedPageBreak/>
        <w:t>Изпълнителят се задължава при и във връзка с изпълнението на работите по настоящия договор да събира, а при указания на Възложителя да извозва и депонира получените отпадъци при стриктно спазване на действащото законодателство.</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Изпълнителят извършва работите, предмет на Договора, като се задължава да осигури и поддържа в изправност личните предпазни средства на своите служители, ангажирани с изпълнение на Договора, както и да проведе необходимите инструктажи преди и/или по време на изпълнение на дейностите.</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Изпълнителят извършва работите, предмет на договора, при стриктно спазване на изискванията на българското законодателство за опазване здравето и безопасността при изпълнение на работите.</w:t>
      </w:r>
    </w:p>
    <w:p w:rsidR="007B6CCA" w:rsidRPr="00232747" w:rsidRDefault="007B6CCA" w:rsidP="007B6CCA">
      <w:pPr>
        <w:pStyle w:val="ListParagraph"/>
        <w:numPr>
          <w:ilvl w:val="1"/>
          <w:numId w:val="20"/>
        </w:numPr>
        <w:spacing w:before="120"/>
        <w:jc w:val="both"/>
        <w:rPr>
          <w:rFonts w:ascii="Times New Roman" w:hAnsi="Times New Roman" w:cs="Times New Roman"/>
          <w:b/>
        </w:rPr>
      </w:pPr>
      <w:r w:rsidRPr="00232747">
        <w:rPr>
          <w:rFonts w:ascii="Times New Roman" w:eastAsia="Calibri" w:hAnsi="Times New Roman" w:cs="Times New Roman"/>
        </w:rPr>
        <w:t>Изпълнителят трябва да предостави сертификати за качество и  декларации за съответствие  за влаганите в ремонта материали.</w:t>
      </w:r>
    </w:p>
    <w:p w:rsidR="007B6CCA" w:rsidRPr="00232747" w:rsidRDefault="007B6CCA" w:rsidP="007B6CCA">
      <w:pPr>
        <w:pStyle w:val="ListParagraph"/>
        <w:numPr>
          <w:ilvl w:val="0"/>
          <w:numId w:val="20"/>
        </w:numPr>
        <w:spacing w:before="120"/>
        <w:jc w:val="both"/>
        <w:rPr>
          <w:rFonts w:ascii="Times New Roman" w:hAnsi="Times New Roman" w:cs="Times New Roman"/>
          <w:b/>
        </w:rPr>
      </w:pPr>
      <w:r w:rsidRPr="00232747">
        <w:rPr>
          <w:rFonts w:ascii="Times New Roman" w:hAnsi="Times New Roman" w:cs="Times New Roman"/>
          <w:b/>
        </w:rPr>
        <w:t>Гаранционни срокове:</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A57301">
        <w:rPr>
          <w:rFonts w:ascii="Times New Roman" w:hAnsi="Times New Roman" w:cs="Times New Roman"/>
          <w:b/>
        </w:rPr>
        <w:t>Гаранционният</w:t>
      </w:r>
      <w:r w:rsidRPr="00232747">
        <w:rPr>
          <w:rFonts w:ascii="Times New Roman" w:eastAsia="Calibri" w:hAnsi="Times New Roman" w:cs="Times New Roman"/>
        </w:rPr>
        <w:t xml:space="preserve"> срок на извършените ремонти, предмет на договора, започва да тече от успешно провеждане на 72 – часовите проби. </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По време  на гаранционния срок</w:t>
      </w:r>
      <w:r>
        <w:rPr>
          <w:rFonts w:ascii="Times New Roman" w:eastAsia="Calibri" w:hAnsi="Times New Roman" w:cs="Times New Roman"/>
        </w:rPr>
        <w:t>,</w:t>
      </w:r>
      <w:r w:rsidRPr="00232747">
        <w:rPr>
          <w:rFonts w:ascii="Times New Roman" w:eastAsia="Calibri" w:hAnsi="Times New Roman" w:cs="Times New Roman"/>
        </w:rPr>
        <w:t xml:space="preserve"> Изпълнителят се задължава да реагира в аварийни ситуации и подменя за своя сметка всички дефектирали при нормална работа  компоненти, вложени в ремонта.</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 xml:space="preserve">Времето за реагиране при аварийни ситуации не може да превишава </w:t>
      </w:r>
      <w:r>
        <w:rPr>
          <w:rFonts w:ascii="Times New Roman" w:eastAsia="Calibri" w:hAnsi="Times New Roman" w:cs="Times New Roman"/>
        </w:rPr>
        <w:t xml:space="preserve"> период от </w:t>
      </w:r>
      <w:r w:rsidRPr="00232747">
        <w:rPr>
          <w:rFonts w:ascii="Times New Roman" w:eastAsia="Calibri" w:hAnsi="Times New Roman" w:cs="Times New Roman"/>
        </w:rPr>
        <w:t xml:space="preserve">24 (двадесет и четири) часа </w:t>
      </w:r>
      <w:r>
        <w:rPr>
          <w:rFonts w:ascii="Times New Roman" w:eastAsia="Calibri" w:hAnsi="Times New Roman" w:cs="Times New Roman"/>
        </w:rPr>
        <w:t>от момента на</w:t>
      </w:r>
      <w:r w:rsidRPr="00232747">
        <w:rPr>
          <w:rFonts w:ascii="Times New Roman" w:eastAsia="Calibri" w:hAnsi="Times New Roman" w:cs="Times New Roman"/>
        </w:rPr>
        <w:t xml:space="preserve"> писмено</w:t>
      </w:r>
      <w:r>
        <w:rPr>
          <w:rFonts w:ascii="Times New Roman" w:eastAsia="Calibri" w:hAnsi="Times New Roman" w:cs="Times New Roman"/>
        </w:rPr>
        <w:t>то</w:t>
      </w:r>
      <w:r w:rsidRPr="00232747">
        <w:rPr>
          <w:rFonts w:ascii="Times New Roman" w:eastAsia="Calibri" w:hAnsi="Times New Roman" w:cs="Times New Roman"/>
        </w:rPr>
        <w:t xml:space="preserve"> уведомяване от страна на Възложителя, с описание на повредата. </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Всички извършени дейности се приемат чрез двустранен</w:t>
      </w:r>
      <w:r>
        <w:rPr>
          <w:rFonts w:ascii="Times New Roman" w:eastAsia="Calibri" w:hAnsi="Times New Roman" w:cs="Times New Roman"/>
        </w:rPr>
        <w:t>,</w:t>
      </w:r>
      <w:r w:rsidRPr="00232747">
        <w:rPr>
          <w:rFonts w:ascii="Times New Roman" w:eastAsia="Calibri" w:hAnsi="Times New Roman" w:cs="Times New Roman"/>
        </w:rPr>
        <w:t xml:space="preserve"> подписан без възражения от страна на контролиращия служител на Възложителя</w:t>
      </w:r>
      <w:r>
        <w:rPr>
          <w:rFonts w:ascii="Times New Roman" w:eastAsia="Calibri" w:hAnsi="Times New Roman" w:cs="Times New Roman"/>
        </w:rPr>
        <w:t>,</w:t>
      </w:r>
      <w:r w:rsidRPr="00232747">
        <w:rPr>
          <w:rFonts w:ascii="Times New Roman" w:eastAsia="Calibri" w:hAnsi="Times New Roman" w:cs="Times New Roman"/>
        </w:rPr>
        <w:t xml:space="preserve"> </w:t>
      </w:r>
      <w:proofErr w:type="spellStart"/>
      <w:r w:rsidRPr="00232747">
        <w:rPr>
          <w:rFonts w:ascii="Times New Roman" w:eastAsia="Calibri" w:hAnsi="Times New Roman" w:cs="Times New Roman"/>
        </w:rPr>
        <w:t>приемо</w:t>
      </w:r>
      <w:proofErr w:type="spellEnd"/>
      <w:r w:rsidRPr="00232747">
        <w:rPr>
          <w:rFonts w:ascii="Times New Roman" w:eastAsia="Calibri" w:hAnsi="Times New Roman" w:cs="Times New Roman"/>
        </w:rPr>
        <w:t>–предавателен протокол.</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Гаранционният срок на извършените ремонтни дейности</w:t>
      </w:r>
      <w:r>
        <w:rPr>
          <w:rFonts w:ascii="Times New Roman" w:eastAsia="Calibri" w:hAnsi="Times New Roman" w:cs="Times New Roman"/>
        </w:rPr>
        <w:t xml:space="preserve"> е 36 месеца, считано от датата на </w:t>
      </w:r>
      <w:proofErr w:type="spellStart"/>
      <w:r>
        <w:rPr>
          <w:rFonts w:ascii="Times New Roman" w:eastAsia="Times New Roman" w:hAnsi="Times New Roman"/>
          <w:color w:val="000000"/>
          <w:lang w:eastAsia="bg-BG"/>
        </w:rPr>
        <w:t>приемо</w:t>
      </w:r>
      <w:proofErr w:type="spellEnd"/>
      <w:r>
        <w:rPr>
          <w:rFonts w:ascii="Times New Roman" w:eastAsia="Times New Roman" w:hAnsi="Times New Roman"/>
          <w:color w:val="000000"/>
          <w:lang w:eastAsia="bg-BG"/>
        </w:rPr>
        <w:t xml:space="preserve"> –предавателния протокол за приключване на работата по договора</w:t>
      </w:r>
      <w:r>
        <w:rPr>
          <w:rFonts w:ascii="Times New Roman" w:eastAsia="Calibri" w:hAnsi="Times New Roman" w:cs="Times New Roman"/>
        </w:rPr>
        <w:t xml:space="preserve">. </w:t>
      </w:r>
      <w:r w:rsidRPr="00232747">
        <w:rPr>
          <w:rFonts w:ascii="Times New Roman" w:eastAsia="Calibri" w:hAnsi="Times New Roman" w:cs="Times New Roman"/>
        </w:rPr>
        <w:t>.</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Гаранцията е в сила при правилна експлоатация на съоръжението от страна на Възложителя.</w:t>
      </w:r>
    </w:p>
    <w:p w:rsidR="007B6CCA" w:rsidRPr="00232747" w:rsidRDefault="007B6CCA" w:rsidP="007B6CCA">
      <w:pPr>
        <w:pStyle w:val="ListParagraph"/>
        <w:numPr>
          <w:ilvl w:val="1"/>
          <w:numId w:val="20"/>
        </w:numPr>
        <w:spacing w:before="120"/>
        <w:jc w:val="both"/>
        <w:rPr>
          <w:rFonts w:ascii="Times New Roman" w:eastAsia="Calibri" w:hAnsi="Times New Roman" w:cs="Times New Roman"/>
        </w:rPr>
      </w:pPr>
      <w:r w:rsidRPr="00232747">
        <w:rPr>
          <w:rFonts w:ascii="Times New Roman" w:eastAsia="Calibri" w:hAnsi="Times New Roman" w:cs="Times New Roman"/>
        </w:rPr>
        <w:t>По време на гаранционния срок на извършените ремонти на съоръженията</w:t>
      </w:r>
      <w:r>
        <w:rPr>
          <w:rFonts w:ascii="Times New Roman" w:eastAsia="Calibri" w:hAnsi="Times New Roman" w:cs="Times New Roman"/>
        </w:rPr>
        <w:t>,</w:t>
      </w:r>
      <w:r w:rsidRPr="00232747">
        <w:rPr>
          <w:rFonts w:ascii="Times New Roman" w:eastAsia="Calibri" w:hAnsi="Times New Roman" w:cs="Times New Roman"/>
        </w:rPr>
        <w:t xml:space="preserve"> Изпълнителят се задължава да подменя за своя сметка всички дефектирали части с оригинални такива, в предварително определен от Контролиращия служител или негов представител срок, съобразен със спецификата на конкретния случай.</w:t>
      </w:r>
    </w:p>
    <w:p w:rsidR="007B6CCA" w:rsidRPr="00232747" w:rsidRDefault="007B6CCA" w:rsidP="007B6CCA">
      <w:pPr>
        <w:pStyle w:val="ListParagraph"/>
        <w:numPr>
          <w:ilvl w:val="0"/>
          <w:numId w:val="20"/>
        </w:numPr>
        <w:spacing w:before="120"/>
        <w:jc w:val="both"/>
        <w:rPr>
          <w:rFonts w:ascii="Times New Roman" w:eastAsia="Calibri" w:hAnsi="Times New Roman" w:cs="Times New Roman"/>
          <w:b/>
          <w:bCs/>
          <w:iCs/>
        </w:rPr>
      </w:pPr>
      <w:r w:rsidRPr="00232747">
        <w:rPr>
          <w:rFonts w:ascii="Times New Roman" w:eastAsia="Calibri" w:hAnsi="Times New Roman" w:cs="Times New Roman"/>
          <w:b/>
          <w:bCs/>
          <w:iCs/>
        </w:rPr>
        <w:t>Подизпълнител</w:t>
      </w:r>
    </w:p>
    <w:p w:rsidR="007B6CCA" w:rsidRPr="00232747" w:rsidRDefault="007B6CCA" w:rsidP="007B6CCA">
      <w:pPr>
        <w:numPr>
          <w:ilvl w:val="0"/>
          <w:numId w:val="8"/>
        </w:numPr>
        <w:spacing w:after="0" w:line="240" w:lineRule="auto"/>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0"/>
          <w:numId w:val="9"/>
        </w:numPr>
        <w:tabs>
          <w:tab w:val="left" w:pos="1276"/>
          <w:tab w:val="left" w:pos="1418"/>
        </w:tabs>
        <w:spacing w:after="0" w:line="240" w:lineRule="auto"/>
        <w:jc w:val="both"/>
        <w:rPr>
          <w:rFonts w:ascii="Times New Roman" w:eastAsia="Calibri" w:hAnsi="Times New Roman" w:cs="Times New Roman"/>
          <w:vanish/>
        </w:rPr>
      </w:pP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Изпълнителят сключва договор за </w:t>
      </w:r>
      <w:proofErr w:type="spellStart"/>
      <w:r w:rsidRPr="00232747">
        <w:rPr>
          <w:rFonts w:ascii="Times New Roman" w:eastAsia="Calibri" w:hAnsi="Times New Roman" w:cs="Times New Roman"/>
        </w:rPr>
        <w:t>подизпълнение</w:t>
      </w:r>
      <w:proofErr w:type="spellEnd"/>
      <w:r w:rsidRPr="00232747">
        <w:rPr>
          <w:rFonts w:ascii="Times New Roman" w:eastAsia="Calibri" w:hAnsi="Times New Roman" w:cs="Times New Roman"/>
        </w:rPr>
        <w:t xml:space="preserve"> с подизпълнителите, посочени в </w:t>
      </w:r>
      <w:r>
        <w:rPr>
          <w:rFonts w:ascii="Times New Roman" w:eastAsia="Calibri" w:hAnsi="Times New Roman" w:cs="Times New Roman"/>
        </w:rPr>
        <w:t xml:space="preserve">подадената от него </w:t>
      </w:r>
      <w:r w:rsidRPr="00232747">
        <w:rPr>
          <w:rFonts w:ascii="Times New Roman" w:eastAsia="Calibri" w:hAnsi="Times New Roman" w:cs="Times New Roman"/>
        </w:rPr>
        <w:t xml:space="preserve">оферта </w:t>
      </w:r>
      <w:r>
        <w:rPr>
          <w:rFonts w:ascii="Times New Roman" w:eastAsia="Calibri" w:hAnsi="Times New Roman" w:cs="Times New Roman"/>
        </w:rPr>
        <w:t>за</w:t>
      </w:r>
      <w:r w:rsidRPr="00232747">
        <w:rPr>
          <w:rFonts w:ascii="Times New Roman" w:eastAsia="Calibri" w:hAnsi="Times New Roman" w:cs="Times New Roman"/>
        </w:rPr>
        <w:t xml:space="preserve"> участие в процедурата.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В срок до 3 дни от сключването на договор за </w:t>
      </w:r>
      <w:proofErr w:type="spellStart"/>
      <w:r w:rsidRPr="00232747">
        <w:rPr>
          <w:rFonts w:ascii="Times New Roman" w:eastAsia="Calibri" w:hAnsi="Times New Roman" w:cs="Times New Roman"/>
        </w:rPr>
        <w:t>подизпълнение</w:t>
      </w:r>
      <w:proofErr w:type="spellEnd"/>
      <w:r w:rsidRPr="00232747">
        <w:rPr>
          <w:rFonts w:ascii="Times New Roman" w:eastAsia="Calibri" w:hAnsi="Times New Roman" w:cs="Times New Roman"/>
        </w:rPr>
        <w:t xml:space="preserve"> или на допълнително споразумение за замяна на посочен в офертата подизпълнител</w:t>
      </w:r>
      <w:r>
        <w:rPr>
          <w:rFonts w:ascii="Times New Roman" w:eastAsia="Calibri" w:hAnsi="Times New Roman" w:cs="Times New Roman"/>
        </w:rPr>
        <w:t>,</w:t>
      </w:r>
      <w:r w:rsidRPr="00232747">
        <w:rPr>
          <w:rFonts w:ascii="Times New Roman" w:eastAsia="Calibri" w:hAnsi="Times New Roman" w:cs="Times New Roman"/>
        </w:rPr>
        <w:t xml:space="preserve">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Подизпълнителите нямат право да </w:t>
      </w:r>
      <w:proofErr w:type="spellStart"/>
      <w:r w:rsidRPr="00232747">
        <w:rPr>
          <w:rFonts w:ascii="Times New Roman" w:eastAsia="Calibri" w:hAnsi="Times New Roman" w:cs="Times New Roman"/>
        </w:rPr>
        <w:t>превъзлагат</w:t>
      </w:r>
      <w:proofErr w:type="spellEnd"/>
      <w:r w:rsidRPr="00232747">
        <w:rPr>
          <w:rFonts w:ascii="Times New Roman" w:eastAsia="Calibri" w:hAnsi="Times New Roman" w:cs="Times New Roman"/>
        </w:rPr>
        <w:t xml:space="preserve"> една или повече от дейностите, които са включени в предмета на договора за </w:t>
      </w:r>
      <w:proofErr w:type="spellStart"/>
      <w:r w:rsidRPr="00232747">
        <w:rPr>
          <w:rFonts w:ascii="Times New Roman" w:eastAsia="Calibri" w:hAnsi="Times New Roman" w:cs="Times New Roman"/>
        </w:rPr>
        <w:t>подизпълнение</w:t>
      </w:r>
      <w:proofErr w:type="spellEnd"/>
      <w:r w:rsidRPr="00232747">
        <w:rPr>
          <w:rFonts w:ascii="Times New Roman" w:eastAsia="Calibri" w:hAnsi="Times New Roman" w:cs="Times New Roman"/>
        </w:rPr>
        <w:t xml:space="preserve">.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232747">
        <w:rPr>
          <w:rFonts w:ascii="Times New Roman" w:eastAsia="Calibri" w:hAnsi="Times New Roman" w:cs="Times New Roman"/>
        </w:rPr>
        <w:t>подизпълнение</w:t>
      </w:r>
      <w:proofErr w:type="spellEnd"/>
      <w:r w:rsidRPr="00232747">
        <w:rPr>
          <w:rFonts w:ascii="Times New Roman" w:eastAsia="Calibri" w:hAnsi="Times New Roman" w:cs="Times New Roman"/>
        </w:rPr>
        <w:t xml:space="preserve">.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lastRenderedPageBreak/>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rsidR="007B6CCA" w:rsidRPr="00232747" w:rsidRDefault="007B6CCA" w:rsidP="007B6CCA">
      <w:pPr>
        <w:pStyle w:val="ListParagraph"/>
        <w:numPr>
          <w:ilvl w:val="1"/>
          <w:numId w:val="9"/>
        </w:numPr>
        <w:tabs>
          <w:tab w:val="num" w:pos="720"/>
          <w:tab w:val="left" w:pos="1276"/>
          <w:tab w:val="left" w:pos="1418"/>
        </w:tabs>
        <w:spacing w:after="0" w:line="240" w:lineRule="auto"/>
        <w:ind w:left="426"/>
        <w:jc w:val="both"/>
        <w:rPr>
          <w:rFonts w:ascii="Times New Roman" w:eastAsia="Calibri" w:hAnsi="Times New Roman" w:cs="Times New Roman"/>
        </w:rPr>
      </w:pPr>
      <w:r w:rsidRPr="00232747">
        <w:rPr>
          <w:rFonts w:ascii="Times New Roman" w:eastAsia="Calibri" w:hAnsi="Times New Roman" w:cs="Times New Roman"/>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7B6CCA" w:rsidRPr="00232747" w:rsidRDefault="007B6CCA" w:rsidP="007B6CCA">
      <w:pPr>
        <w:spacing w:after="0" w:line="240" w:lineRule="auto"/>
        <w:jc w:val="both"/>
        <w:rPr>
          <w:rFonts w:ascii="Times New Roman" w:eastAsia="Calibri" w:hAnsi="Times New Roman" w:cs="Times New Roman"/>
        </w:rPr>
      </w:pPr>
    </w:p>
    <w:p w:rsidR="007B6CCA" w:rsidRPr="00232747" w:rsidRDefault="007B6CCA" w:rsidP="007B6CCA">
      <w:pPr>
        <w:spacing w:after="0" w:line="240" w:lineRule="auto"/>
        <w:ind w:left="851"/>
        <w:jc w:val="center"/>
        <w:rPr>
          <w:rFonts w:ascii="Times New Roman" w:eastAsia="Calibri" w:hAnsi="Times New Roman" w:cs="Times New Roman"/>
          <w:b/>
        </w:rPr>
      </w:pPr>
    </w:p>
    <w:p w:rsidR="007B6CCA" w:rsidRDefault="007B6CCA" w:rsidP="007B6CCA">
      <w:pPr>
        <w:spacing w:after="0" w:line="240" w:lineRule="auto"/>
        <w:ind w:left="851"/>
        <w:jc w:val="center"/>
        <w:rPr>
          <w:rFonts w:ascii="Times New Roman" w:eastAsia="Calibri" w:hAnsi="Times New Roman" w:cs="Times New Roman"/>
          <w:b/>
        </w:rPr>
        <w:sectPr w:rsidR="007B6CCA" w:rsidSect="00C4025D">
          <w:pgSz w:w="11906" w:h="16838" w:code="9"/>
          <w:pgMar w:top="1412" w:right="1412" w:bottom="731" w:left="1412" w:header="731" w:footer="731" w:gutter="0"/>
          <w:cols w:space="720"/>
          <w:docGrid w:linePitch="360"/>
        </w:sectPr>
      </w:pPr>
    </w:p>
    <w:p w:rsidR="007B6CCA" w:rsidRPr="00232747" w:rsidRDefault="007B6CCA" w:rsidP="007B6CCA">
      <w:pPr>
        <w:spacing w:after="0" w:line="240" w:lineRule="auto"/>
        <w:ind w:left="851"/>
        <w:jc w:val="center"/>
        <w:rPr>
          <w:rFonts w:ascii="Times New Roman" w:eastAsia="Calibri" w:hAnsi="Times New Roman" w:cs="Times New Roman"/>
          <w:b/>
        </w:rPr>
        <w:sectPr w:rsidR="007B6CCA" w:rsidRPr="00232747" w:rsidSect="00594A0B">
          <w:pgSz w:w="11906" w:h="16838" w:code="9"/>
          <w:pgMar w:top="1412" w:right="1412" w:bottom="731" w:left="1412" w:header="731" w:footer="731" w:gutter="0"/>
          <w:cols w:space="720"/>
          <w:vAlign w:val="center"/>
          <w:docGrid w:linePitch="360"/>
        </w:sectPr>
      </w:pPr>
      <w:r w:rsidRPr="00232747">
        <w:rPr>
          <w:rFonts w:ascii="Times New Roman" w:eastAsia="Calibri" w:hAnsi="Times New Roman" w:cs="Times New Roman"/>
          <w:b/>
        </w:rPr>
        <w:lastRenderedPageBreak/>
        <w:t>РАЗДЕЛ Б: ЦЕНИ И ДАННИ</w:t>
      </w:r>
    </w:p>
    <w:p w:rsidR="007B6CCA" w:rsidRPr="00232747" w:rsidRDefault="007B6CCA" w:rsidP="007B6CCA">
      <w:pPr>
        <w:widowControl w:val="0"/>
        <w:numPr>
          <w:ilvl w:val="0"/>
          <w:numId w:val="10"/>
        </w:numPr>
        <w:spacing w:before="120" w:after="120"/>
        <w:jc w:val="both"/>
        <w:rPr>
          <w:rFonts w:ascii="Times New Roman" w:eastAsia="Calibri" w:hAnsi="Times New Roman" w:cs="Times New Roman"/>
          <w:b/>
        </w:rPr>
      </w:pPr>
      <w:r w:rsidRPr="00232747">
        <w:rPr>
          <w:rFonts w:ascii="Times New Roman" w:eastAsia="Calibri" w:hAnsi="Times New Roman" w:cs="Times New Roman"/>
          <w:b/>
        </w:rPr>
        <w:lastRenderedPageBreak/>
        <w:t xml:space="preserve">Цени и начин на плащане </w:t>
      </w:r>
    </w:p>
    <w:p w:rsidR="007B6CCA" w:rsidRPr="00232747" w:rsidRDefault="007B6CCA" w:rsidP="007B6CCA">
      <w:pPr>
        <w:numPr>
          <w:ilvl w:val="1"/>
          <w:numId w:val="10"/>
        </w:numPr>
        <w:shd w:val="clear" w:color="auto" w:fill="FFFFFF"/>
        <w:spacing w:after="0" w:line="240" w:lineRule="auto"/>
        <w:jc w:val="both"/>
        <w:rPr>
          <w:rFonts w:ascii="Times New Roman" w:hAnsi="Times New Roman" w:cs="Times New Roman"/>
          <w:color w:val="000000" w:themeColor="text1"/>
        </w:rPr>
      </w:pPr>
      <w:r w:rsidRPr="00232747">
        <w:rPr>
          <w:rFonts w:ascii="Times New Roman" w:hAnsi="Times New Roman" w:cs="Times New Roman"/>
          <w:color w:val="000000" w:themeColor="text1"/>
        </w:rPr>
        <w:t xml:space="preserve">Цената включва транспортните разходи до съответното място на изпълнение (DDP място за изпълнение съгласно </w:t>
      </w:r>
      <w:proofErr w:type="spellStart"/>
      <w:r w:rsidRPr="00232747">
        <w:rPr>
          <w:rFonts w:ascii="Times New Roman" w:hAnsi="Times New Roman" w:cs="Times New Roman"/>
          <w:color w:val="000000" w:themeColor="text1"/>
        </w:rPr>
        <w:t>Incoterms</w:t>
      </w:r>
      <w:proofErr w:type="spellEnd"/>
      <w:r w:rsidRPr="00232747">
        <w:rPr>
          <w:rFonts w:ascii="Times New Roman" w:hAnsi="Times New Roman" w:cs="Times New Roman"/>
          <w:color w:val="000000" w:themeColor="text1"/>
        </w:rPr>
        <w:t xml:space="preserve"> 2010), както и всички разходи и такси, платими от Възложителя. Цената е без ДДС, закръглена с точност до втория знак след десетичната запетая и изразена само в български лева.</w:t>
      </w:r>
    </w:p>
    <w:p w:rsidR="007B6CCA" w:rsidRPr="00232747" w:rsidRDefault="007B6CCA" w:rsidP="007B6CCA">
      <w:pPr>
        <w:numPr>
          <w:ilvl w:val="1"/>
          <w:numId w:val="10"/>
        </w:numPr>
        <w:shd w:val="clear" w:color="auto" w:fill="FFFFFF"/>
        <w:spacing w:after="0" w:line="240" w:lineRule="auto"/>
        <w:jc w:val="both"/>
        <w:rPr>
          <w:rFonts w:ascii="Times New Roman" w:hAnsi="Times New Roman" w:cs="Times New Roman"/>
          <w:color w:val="000000" w:themeColor="text1"/>
        </w:rPr>
      </w:pPr>
      <w:r w:rsidRPr="00232747">
        <w:rPr>
          <w:rFonts w:ascii="Times New Roman" w:hAnsi="Times New Roman" w:cs="Times New Roman"/>
          <w:color w:val="000000" w:themeColor="text1"/>
        </w:rPr>
        <w:t>Цената е постоянна за срока на Договора.</w:t>
      </w:r>
    </w:p>
    <w:p w:rsidR="007B6CCA" w:rsidRPr="00232747" w:rsidRDefault="007B6CCA" w:rsidP="007B6CCA">
      <w:pPr>
        <w:numPr>
          <w:ilvl w:val="1"/>
          <w:numId w:val="10"/>
        </w:numPr>
        <w:shd w:val="clear" w:color="auto" w:fill="FFFFFF"/>
        <w:spacing w:after="0" w:line="240" w:lineRule="auto"/>
        <w:jc w:val="both"/>
        <w:rPr>
          <w:rFonts w:ascii="Times New Roman" w:hAnsi="Times New Roman" w:cs="Times New Roman"/>
          <w:color w:val="000000" w:themeColor="text1"/>
        </w:rPr>
      </w:pPr>
      <w:r w:rsidRPr="00232747">
        <w:rPr>
          <w:rFonts w:ascii="Times New Roman" w:hAnsi="Times New Roman" w:cs="Times New Roman"/>
          <w:color w:val="000000" w:themeColor="text1"/>
        </w:rPr>
        <w:t xml:space="preserve"> Плащането ще се извърши след завършване на всички работи по договора, успешно проведени от Доставчика 72 часови проби за приемане на обекта и подписан без възражения от страна на Възложителя </w:t>
      </w:r>
      <w:proofErr w:type="spellStart"/>
      <w:r w:rsidRPr="00232747">
        <w:rPr>
          <w:rFonts w:ascii="Times New Roman" w:hAnsi="Times New Roman" w:cs="Times New Roman"/>
          <w:color w:val="000000" w:themeColor="text1"/>
        </w:rPr>
        <w:t>приемо</w:t>
      </w:r>
      <w:proofErr w:type="spellEnd"/>
      <w:r w:rsidRPr="00232747">
        <w:rPr>
          <w:rFonts w:ascii="Times New Roman" w:hAnsi="Times New Roman" w:cs="Times New Roman"/>
          <w:color w:val="000000" w:themeColor="text1"/>
        </w:rPr>
        <w:t xml:space="preserve"> – предавателен протокол. От окончателното плащане се удържат всякакви дължими неустойки по реда на договора, ако има такива.</w:t>
      </w:r>
    </w:p>
    <w:p w:rsidR="007B6CCA" w:rsidRPr="00232747" w:rsidRDefault="007B6CCA" w:rsidP="007B6CCA">
      <w:pPr>
        <w:numPr>
          <w:ilvl w:val="1"/>
          <w:numId w:val="10"/>
        </w:numPr>
        <w:shd w:val="clear" w:color="auto" w:fill="FFFFFF"/>
        <w:spacing w:after="0" w:line="240" w:lineRule="auto"/>
        <w:jc w:val="both"/>
        <w:rPr>
          <w:rFonts w:ascii="Times New Roman" w:hAnsi="Times New Roman" w:cs="Times New Roman"/>
          <w:color w:val="000000" w:themeColor="text1"/>
        </w:rPr>
      </w:pPr>
      <w:r w:rsidRPr="00232747">
        <w:rPr>
          <w:rFonts w:ascii="Times New Roman" w:hAnsi="Times New Roman" w:cs="Times New Roman"/>
          <w:color w:val="000000" w:themeColor="text1"/>
        </w:rPr>
        <w:t>След като Протоколът по горната точка се подпише, Доставчикът издава коректно съставена фактура в 5 (пет) дневен срок от възникване на основанието за плащане съгласно документите, потвърждаващи изпълнението на работите.</w:t>
      </w:r>
    </w:p>
    <w:p w:rsidR="007B6CCA" w:rsidRDefault="007B6CCA" w:rsidP="007B6CCA">
      <w:pPr>
        <w:numPr>
          <w:ilvl w:val="1"/>
          <w:numId w:val="10"/>
        </w:numPr>
        <w:shd w:val="clear" w:color="auto" w:fill="FFFFFF"/>
        <w:spacing w:after="0" w:line="240" w:lineRule="auto"/>
        <w:jc w:val="both"/>
        <w:rPr>
          <w:rFonts w:ascii="Times New Roman" w:hAnsi="Times New Roman" w:cs="Times New Roman"/>
          <w:color w:val="000000" w:themeColor="text1"/>
        </w:rPr>
      </w:pPr>
      <w:r w:rsidRPr="00232747">
        <w:rPr>
          <w:rFonts w:ascii="Times New Roman" w:hAnsi="Times New Roman" w:cs="Times New Roman"/>
          <w:color w:val="000000" w:themeColor="text1"/>
        </w:rPr>
        <w:t>Банковата сметка в лева на Изпълнителят е както следва:</w:t>
      </w:r>
    </w:p>
    <w:p w:rsidR="00D7495D" w:rsidRDefault="00D7495D" w:rsidP="00D7495D">
      <w:pPr>
        <w:shd w:val="clear" w:color="auto" w:fill="FFFFFF"/>
        <w:spacing w:after="0" w:line="240" w:lineRule="auto"/>
        <w:jc w:val="both"/>
        <w:rPr>
          <w:rFonts w:ascii="Times New Roman" w:hAnsi="Times New Roman" w:cs="Times New Roman"/>
          <w:color w:val="000000" w:themeColor="text1"/>
          <w:lang w:val="en-US"/>
        </w:rPr>
      </w:pPr>
      <w:proofErr w:type="gramStart"/>
      <w:r>
        <w:rPr>
          <w:rFonts w:ascii="Times New Roman" w:hAnsi="Times New Roman" w:cs="Times New Roman"/>
          <w:color w:val="000000" w:themeColor="text1"/>
          <w:lang w:val="en-US"/>
        </w:rPr>
        <w:t xml:space="preserve">BIC </w:t>
      </w:r>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w:t>
      </w:r>
      <w:r>
        <w:rPr>
          <w:rFonts w:ascii="Times New Roman" w:hAnsi="Times New Roman" w:cs="Times New Roman"/>
          <w:color w:val="000000" w:themeColor="text1"/>
          <w:lang w:val="en-US"/>
        </w:rPr>
        <w:t>UNCRBGSF</w:t>
      </w:r>
    </w:p>
    <w:p w:rsidR="00D7495D" w:rsidRDefault="00D7495D" w:rsidP="00D7495D">
      <w:pPr>
        <w:shd w:val="clear" w:color="auto" w:fill="FFFFFF"/>
        <w:spacing w:after="0" w:line="240" w:lineRule="auto"/>
        <w:jc w:val="both"/>
        <w:rPr>
          <w:rFonts w:ascii="Times New Roman" w:hAnsi="Times New Roman" w:cs="Times New Roman"/>
          <w:color w:val="000000" w:themeColor="text1"/>
          <w:lang w:val="en-US"/>
        </w:rPr>
      </w:pPr>
      <w:proofErr w:type="gramStart"/>
      <w:r>
        <w:rPr>
          <w:rFonts w:ascii="Times New Roman" w:hAnsi="Times New Roman" w:cs="Times New Roman"/>
          <w:color w:val="000000" w:themeColor="text1"/>
          <w:lang w:val="en-US"/>
        </w:rPr>
        <w:t>IBAN ;</w:t>
      </w:r>
      <w:proofErr w:type="gramEnd"/>
      <w:r>
        <w:rPr>
          <w:rFonts w:ascii="Times New Roman" w:hAnsi="Times New Roman" w:cs="Times New Roman"/>
          <w:color w:val="000000" w:themeColor="text1"/>
          <w:lang w:val="en-US"/>
        </w:rPr>
        <w:t xml:space="preserve"> BG58UNCR70001522188598</w:t>
      </w:r>
    </w:p>
    <w:p w:rsidR="00D7495D" w:rsidRPr="00D7495D" w:rsidRDefault="00D7495D" w:rsidP="00D7495D">
      <w:pPr>
        <w:shd w:val="clear" w:color="auto" w:fill="FFFFFF"/>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Обслужваща  банка</w:t>
      </w:r>
      <w:r>
        <w:rPr>
          <w:rFonts w:ascii="Times New Roman" w:hAnsi="Times New Roman" w:cs="Times New Roman"/>
          <w:color w:val="000000" w:themeColor="text1"/>
          <w:lang w:val="en-US"/>
        </w:rPr>
        <w:t xml:space="preserve">: </w:t>
      </w:r>
      <w:r>
        <w:rPr>
          <w:rFonts w:ascii="Times New Roman" w:hAnsi="Times New Roman" w:cs="Times New Roman"/>
          <w:color w:val="000000" w:themeColor="text1"/>
        </w:rPr>
        <w:t xml:space="preserve">Уникредит Булбанк </w:t>
      </w:r>
    </w:p>
    <w:p w:rsidR="007B6CCA" w:rsidRPr="00232747" w:rsidRDefault="007B6CCA" w:rsidP="007B6CCA">
      <w:pPr>
        <w:shd w:val="clear" w:color="auto" w:fill="FFFFFF"/>
        <w:jc w:val="both"/>
        <w:rPr>
          <w:rFonts w:ascii="Times New Roman" w:hAnsi="Times New Roman" w:cs="Times New Roman"/>
          <w:b/>
        </w:rPr>
      </w:pPr>
    </w:p>
    <w:p w:rsidR="007B6CCA" w:rsidRPr="00232747" w:rsidRDefault="007B6CCA" w:rsidP="007B6CCA">
      <w:pPr>
        <w:shd w:val="clear" w:color="auto" w:fill="FFFFFF"/>
        <w:jc w:val="both"/>
        <w:rPr>
          <w:rFonts w:ascii="Times New Roman" w:hAnsi="Times New Roman" w:cs="Times New Roman"/>
          <w:b/>
        </w:rPr>
      </w:pPr>
      <w:r w:rsidRPr="00232747">
        <w:rPr>
          <w:rFonts w:ascii="Times New Roman" w:hAnsi="Times New Roman" w:cs="Times New Roman"/>
          <w:b/>
        </w:rPr>
        <w:t xml:space="preserve">                                                    ЦЕНОВА ТАБЛИЦА</w:t>
      </w:r>
    </w:p>
    <w:p w:rsidR="007B6CCA" w:rsidRPr="00232747" w:rsidRDefault="007B6CCA" w:rsidP="007B6CCA">
      <w:pPr>
        <w:shd w:val="clear" w:color="auto" w:fill="FFFFFF"/>
        <w:jc w:val="both"/>
        <w:rPr>
          <w:rFonts w:ascii="Times New Roman" w:hAnsi="Times New Roman" w:cs="Times New Roman"/>
          <w:b/>
        </w:rPr>
      </w:pPr>
    </w:p>
    <w:tbl>
      <w:tblPr>
        <w:tblW w:w="8369" w:type="dxa"/>
        <w:tblBorders>
          <w:top w:val="single" w:sz="4" w:space="0" w:color="00000A"/>
          <w:left w:val="single" w:sz="4" w:space="0" w:color="00000A"/>
        </w:tblBorders>
        <w:tblCellMar>
          <w:left w:w="5" w:type="dxa"/>
          <w:right w:w="10" w:type="dxa"/>
        </w:tblCellMar>
        <w:tblLook w:val="0000" w:firstRow="0" w:lastRow="0" w:firstColumn="0" w:lastColumn="0" w:noHBand="0" w:noVBand="0"/>
      </w:tblPr>
      <w:tblGrid>
        <w:gridCol w:w="565"/>
        <w:gridCol w:w="6103"/>
        <w:gridCol w:w="1701"/>
      </w:tblGrid>
      <w:tr w:rsidR="007B6CCA" w:rsidRPr="00232747" w:rsidTr="00BF6517">
        <w:trPr>
          <w:trHeight w:hRule="exact" w:val="616"/>
        </w:trPr>
        <w:tc>
          <w:tcPr>
            <w:tcW w:w="565" w:type="dxa"/>
            <w:tcBorders>
              <w:top w:val="single" w:sz="4" w:space="0" w:color="00000A"/>
              <w:left w:val="single" w:sz="4" w:space="0" w:color="00000A"/>
            </w:tcBorders>
            <w:shd w:val="clear" w:color="auto" w:fill="FFFFFF"/>
            <w:tcMar>
              <w:left w:w="5" w:type="dxa"/>
            </w:tcMar>
            <w:vAlign w:val="center"/>
          </w:tcPr>
          <w:p w:rsidR="007B6CCA" w:rsidRPr="00232747" w:rsidRDefault="007B6CCA" w:rsidP="00BF6517">
            <w:pPr>
              <w:shd w:val="clear" w:color="auto" w:fill="FFFFFF"/>
              <w:jc w:val="center"/>
              <w:rPr>
                <w:rFonts w:ascii="Times New Roman" w:hAnsi="Times New Roman" w:cs="Times New Roman"/>
                <w:b/>
                <w:lang w:bidi="bg-BG"/>
              </w:rPr>
            </w:pPr>
            <w:r w:rsidRPr="00232747">
              <w:rPr>
                <w:rFonts w:ascii="Times New Roman" w:hAnsi="Times New Roman" w:cs="Times New Roman"/>
                <w:b/>
                <w:lang w:bidi="bg-BG"/>
              </w:rPr>
              <w:t>№</w:t>
            </w:r>
          </w:p>
        </w:tc>
        <w:tc>
          <w:tcPr>
            <w:tcW w:w="6103" w:type="dxa"/>
            <w:tcBorders>
              <w:top w:val="single" w:sz="4" w:space="0" w:color="00000A"/>
              <w:left w:val="single" w:sz="4" w:space="0" w:color="00000A"/>
            </w:tcBorders>
            <w:shd w:val="clear" w:color="auto" w:fill="FFFFFF"/>
            <w:tcMar>
              <w:left w:w="5" w:type="dxa"/>
            </w:tcMar>
            <w:vAlign w:val="center"/>
          </w:tcPr>
          <w:p w:rsidR="007B6CCA" w:rsidRPr="00232747" w:rsidRDefault="007B6CCA" w:rsidP="00BF6517">
            <w:pPr>
              <w:shd w:val="clear" w:color="auto" w:fill="FFFFFF"/>
              <w:jc w:val="center"/>
              <w:rPr>
                <w:rFonts w:ascii="Times New Roman" w:hAnsi="Times New Roman" w:cs="Times New Roman"/>
                <w:b/>
                <w:lang w:bidi="bg-BG"/>
              </w:rPr>
            </w:pPr>
            <w:r w:rsidRPr="00232747">
              <w:rPr>
                <w:rFonts w:ascii="Times New Roman" w:hAnsi="Times New Roman" w:cs="Times New Roman"/>
                <w:b/>
                <w:bCs/>
                <w:lang w:bidi="bg-BG"/>
              </w:rPr>
              <w:t>Наименование</w:t>
            </w:r>
          </w:p>
        </w:tc>
        <w:tc>
          <w:tcPr>
            <w:tcW w:w="1701" w:type="dxa"/>
            <w:tcBorders>
              <w:top w:val="single" w:sz="4" w:space="0" w:color="00000A"/>
              <w:left w:val="single" w:sz="4" w:space="0" w:color="00000A"/>
              <w:right w:val="single" w:sz="4" w:space="0" w:color="00000A"/>
            </w:tcBorders>
            <w:shd w:val="clear" w:color="auto" w:fill="FFFFFF"/>
            <w:tcMar>
              <w:left w:w="5" w:type="dxa"/>
            </w:tcMar>
            <w:vAlign w:val="center"/>
          </w:tcPr>
          <w:p w:rsidR="007B6CCA" w:rsidRPr="00232747" w:rsidRDefault="007B6CCA" w:rsidP="00BF6517">
            <w:pPr>
              <w:shd w:val="clear" w:color="auto" w:fill="FFFFFF"/>
              <w:jc w:val="center"/>
              <w:rPr>
                <w:rFonts w:ascii="Times New Roman" w:hAnsi="Times New Roman" w:cs="Times New Roman"/>
                <w:b/>
                <w:lang w:bidi="bg-BG"/>
              </w:rPr>
            </w:pPr>
            <w:r w:rsidRPr="00232747">
              <w:rPr>
                <w:rFonts w:ascii="Times New Roman" w:hAnsi="Times New Roman" w:cs="Times New Roman"/>
                <w:b/>
                <w:bCs/>
                <w:lang w:bidi="bg-BG"/>
              </w:rPr>
              <w:t>Цена в лева, без ДДС</w:t>
            </w:r>
          </w:p>
        </w:tc>
      </w:tr>
      <w:tr w:rsidR="007B6CCA" w:rsidRPr="00232747" w:rsidTr="00BF6517">
        <w:trPr>
          <w:trHeight w:hRule="exact" w:val="839"/>
        </w:trPr>
        <w:tc>
          <w:tcPr>
            <w:tcW w:w="565" w:type="dxa"/>
            <w:tcBorders>
              <w:top w:val="single" w:sz="4" w:space="0" w:color="00000A"/>
              <w:left w:val="single" w:sz="4" w:space="0" w:color="00000A"/>
              <w:bottom w:val="single" w:sz="4" w:space="0" w:color="00000A"/>
            </w:tcBorders>
            <w:shd w:val="clear" w:color="auto" w:fill="FFFFFF"/>
            <w:tcMar>
              <w:left w:w="5" w:type="dxa"/>
            </w:tcMar>
            <w:vAlign w:val="center"/>
          </w:tcPr>
          <w:p w:rsidR="007B6CCA" w:rsidRPr="00232747" w:rsidRDefault="007B6CCA" w:rsidP="00BF6517">
            <w:pPr>
              <w:shd w:val="clear" w:color="auto" w:fill="FFFFFF"/>
              <w:jc w:val="center"/>
              <w:rPr>
                <w:rFonts w:ascii="Times New Roman" w:hAnsi="Times New Roman" w:cs="Times New Roman"/>
                <w:b/>
                <w:lang w:bidi="bg-BG"/>
              </w:rPr>
            </w:pPr>
            <w:r w:rsidRPr="00232747">
              <w:rPr>
                <w:rFonts w:ascii="Times New Roman" w:hAnsi="Times New Roman" w:cs="Times New Roman"/>
                <w:b/>
                <w:bCs/>
                <w:lang w:bidi="bg-BG"/>
              </w:rPr>
              <w:t>1</w:t>
            </w:r>
          </w:p>
        </w:tc>
        <w:tc>
          <w:tcPr>
            <w:tcW w:w="6103" w:type="dxa"/>
            <w:tcBorders>
              <w:top w:val="single" w:sz="4" w:space="0" w:color="00000A"/>
              <w:left w:val="single" w:sz="4" w:space="0" w:color="00000A"/>
              <w:bottom w:val="single" w:sz="4" w:space="0" w:color="00000A"/>
            </w:tcBorders>
            <w:shd w:val="clear" w:color="auto" w:fill="FFFFFF"/>
            <w:tcMar>
              <w:left w:w="5" w:type="dxa"/>
            </w:tcMar>
          </w:tcPr>
          <w:p w:rsidR="007B6CCA" w:rsidRPr="00232747" w:rsidRDefault="007B6CCA" w:rsidP="00BF6517">
            <w:pPr>
              <w:keepNext/>
              <w:keepLines/>
              <w:suppressAutoHyphens/>
              <w:spacing w:before="120" w:after="120" w:line="240" w:lineRule="auto"/>
              <w:jc w:val="center"/>
              <w:rPr>
                <w:rFonts w:ascii="Times New Roman" w:hAnsi="Times New Roman" w:cs="Times New Roman"/>
              </w:rPr>
            </w:pPr>
            <w:r w:rsidRPr="00232747">
              <w:rPr>
                <w:rFonts w:ascii="Times New Roman" w:hAnsi="Times New Roman" w:cs="Times New Roman"/>
              </w:rPr>
              <w:t>Ремонт на 1 бр. цилиндричен затвор на</w:t>
            </w:r>
          </w:p>
          <w:p w:rsidR="007B6CCA" w:rsidRPr="00232747" w:rsidRDefault="007B6CCA" w:rsidP="00BF6517">
            <w:pPr>
              <w:keepNext/>
              <w:keepLines/>
              <w:suppressAutoHyphens/>
              <w:spacing w:before="120" w:after="120" w:line="240" w:lineRule="auto"/>
              <w:jc w:val="center"/>
              <w:rPr>
                <w:rFonts w:ascii="Times New Roman" w:hAnsi="Times New Roman" w:cs="Times New Roman"/>
                <w:color w:val="000000" w:themeColor="text1"/>
              </w:rPr>
            </w:pPr>
            <w:r w:rsidRPr="00232747">
              <w:rPr>
                <w:rFonts w:ascii="Times New Roman" w:hAnsi="Times New Roman" w:cs="Times New Roman"/>
              </w:rPr>
              <w:t xml:space="preserve"> водопровод ф800 мм във ВЕЦ Пасарел</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7B6CCA" w:rsidRPr="00D7495D" w:rsidRDefault="00D7495D" w:rsidP="00BF6517">
            <w:pPr>
              <w:shd w:val="clear" w:color="auto" w:fill="FFFFFF"/>
              <w:jc w:val="center"/>
              <w:rPr>
                <w:rFonts w:ascii="Times New Roman" w:hAnsi="Times New Roman" w:cs="Times New Roman"/>
                <w:b/>
                <w:lang w:val="en-US" w:bidi="bg-BG"/>
              </w:rPr>
            </w:pPr>
            <w:r>
              <w:rPr>
                <w:rFonts w:ascii="Times New Roman" w:hAnsi="Times New Roman" w:cs="Times New Roman"/>
                <w:b/>
                <w:lang w:val="en-US" w:bidi="bg-BG"/>
              </w:rPr>
              <w:t>55 800</w:t>
            </w:r>
          </w:p>
        </w:tc>
      </w:tr>
    </w:tbl>
    <w:p w:rsidR="007B6CCA" w:rsidRPr="00232747" w:rsidRDefault="007B6CCA" w:rsidP="007B6CCA">
      <w:pPr>
        <w:shd w:val="clear" w:color="auto" w:fill="FFFFFF"/>
        <w:jc w:val="both"/>
        <w:rPr>
          <w:rFonts w:ascii="Calibri" w:hAnsi="Calibri"/>
        </w:rPr>
      </w:pPr>
    </w:p>
    <w:p w:rsidR="007B6CCA" w:rsidRPr="00232747" w:rsidRDefault="007B6CCA" w:rsidP="007B6CCA">
      <w:pPr>
        <w:shd w:val="clear" w:color="auto" w:fill="FFFFFF"/>
        <w:spacing w:after="0" w:line="240" w:lineRule="auto"/>
        <w:jc w:val="both"/>
        <w:rPr>
          <w:rFonts w:ascii="Times New Roman" w:hAnsi="Times New Roman" w:cs="Times New Roman"/>
          <w:color w:val="000000" w:themeColor="text1"/>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widowControl w:val="0"/>
        <w:spacing w:before="120" w:after="120"/>
        <w:jc w:val="center"/>
        <w:rPr>
          <w:rFonts w:ascii="Times New Roman" w:eastAsia="Calibri" w:hAnsi="Times New Roman" w:cs="Times New Roman"/>
          <w:b/>
        </w:rPr>
      </w:pPr>
      <w:r w:rsidRPr="00232747">
        <w:rPr>
          <w:rFonts w:ascii="Times New Roman" w:eastAsia="Calibri" w:hAnsi="Times New Roman" w:cs="Times New Roman"/>
          <w:b/>
        </w:rPr>
        <w:t>РАЗДЕЛ В: СПЕЦИФИЧНИ УСЛОВИЯ НА ДОГОВОРА</w:t>
      </w: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before="120"/>
        <w:jc w:val="both"/>
        <w:rPr>
          <w:rFonts w:ascii="Times New Roman" w:eastAsia="Calibri" w:hAnsi="Times New Roman" w:cs="Times New Roman"/>
          <w:b/>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Bookman Old Style" w:hAnsi="Verdana" w:cs="Bookman Old Style"/>
          <w:color w:val="000000"/>
          <w:sz w:val="20"/>
          <w:szCs w:val="20"/>
          <w:lang w:eastAsia="bg-BG"/>
        </w:rPr>
      </w:pPr>
    </w:p>
    <w:p w:rsidR="007B6CCA" w:rsidRPr="00232747" w:rsidRDefault="007B6CCA" w:rsidP="007B6CCA">
      <w:pPr>
        <w:spacing w:after="0" w:line="240" w:lineRule="auto"/>
        <w:jc w:val="both"/>
        <w:rPr>
          <w:rFonts w:ascii="Verdana" w:eastAsia="Times New Roman" w:hAnsi="Verdana" w:cs="Times New Roman"/>
          <w:sz w:val="20"/>
          <w:szCs w:val="20"/>
          <w:lang w:eastAsia="bg-BG"/>
        </w:rPr>
      </w:pPr>
    </w:p>
    <w:p w:rsidR="007B6CCA" w:rsidRPr="00232747" w:rsidRDefault="007B6CCA" w:rsidP="007B6CCA">
      <w:pPr>
        <w:jc w:val="center"/>
        <w:rPr>
          <w:rFonts w:ascii="Times New Roman" w:eastAsia="Calibri" w:hAnsi="Times New Roman" w:cs="Times New Roman"/>
          <w:b/>
        </w:rPr>
      </w:pPr>
      <w:r w:rsidRPr="00232747">
        <w:rPr>
          <w:rFonts w:ascii="Times New Roman" w:eastAsia="Calibri" w:hAnsi="Times New Roman" w:cs="Times New Roman"/>
          <w:b/>
        </w:rPr>
        <w:t>СПЕЦИФИЧНИ УСЛОВИЯ НА ДОГОВОРА</w:t>
      </w:r>
    </w:p>
    <w:p w:rsidR="007B6CCA" w:rsidRPr="00232747" w:rsidRDefault="007B6CCA" w:rsidP="007B6CCA">
      <w:pPr>
        <w:spacing w:before="120" w:after="120" w:line="240" w:lineRule="auto"/>
        <w:jc w:val="both"/>
        <w:rPr>
          <w:rFonts w:ascii="Times New Roman" w:eastAsia="Calibri" w:hAnsi="Times New Roman" w:cs="Times New Roman"/>
          <w:b/>
        </w:rPr>
      </w:pPr>
      <w:r w:rsidRPr="00232747">
        <w:rPr>
          <w:rFonts w:ascii="Times New Roman" w:eastAsia="Calibri" w:hAnsi="Times New Roman" w:cs="Times New Roman"/>
          <w:b/>
        </w:rPr>
        <w:t>1.НЕУСТОЙКИ</w:t>
      </w:r>
    </w:p>
    <w:p w:rsidR="007B6CCA" w:rsidRPr="00232747" w:rsidRDefault="007B6CCA" w:rsidP="007B6CCA">
      <w:pPr>
        <w:spacing w:before="120" w:after="0" w:line="240" w:lineRule="auto"/>
        <w:jc w:val="both"/>
        <w:rPr>
          <w:rFonts w:ascii="Times New Roman" w:hAnsi="Times New Roman" w:cs="Times New Roman"/>
          <w:bCs/>
          <w:snapToGrid w:val="0"/>
        </w:rPr>
      </w:pPr>
      <w:r w:rsidRPr="00232747">
        <w:rPr>
          <w:rFonts w:ascii="Times New Roman" w:hAnsi="Times New Roman" w:cs="Times New Roman"/>
          <w:bCs/>
          <w:snapToGrid w:val="0"/>
        </w:rPr>
        <w:t xml:space="preserve">1. </w:t>
      </w:r>
      <w:r w:rsidRPr="00232747">
        <w:rPr>
          <w:rFonts w:ascii="Times New Roman" w:hAnsi="Times New Roman" w:cs="Times New Roman"/>
          <w:bCs/>
          <w:snapToGrid w:val="0"/>
        </w:rPr>
        <w:tab/>
        <w:t xml:space="preserve">В случай че </w:t>
      </w:r>
      <w:hyperlink w:anchor="изпълнител" w:history="1">
        <w:r w:rsidRPr="00232747">
          <w:rPr>
            <w:rFonts w:ascii="Times New Roman" w:hAnsi="Times New Roman" w:cs="Times New Roman"/>
            <w:bCs/>
            <w:snapToGrid w:val="0"/>
          </w:rPr>
          <w:t>Изпълнителят</w:t>
        </w:r>
      </w:hyperlink>
      <w:r w:rsidRPr="00232747">
        <w:rPr>
          <w:rFonts w:ascii="Times New Roman" w:hAnsi="Times New Roman" w:cs="Times New Roman"/>
          <w:bCs/>
          <w:snapToGrid w:val="0"/>
        </w:rPr>
        <w:t xml:space="preserve"> не изпълнява поетите с договора задължения, включително не спазва уговорените срокове, той се задължава да изплати на </w:t>
      </w:r>
      <w:hyperlink w:anchor="възложител" w:history="1">
        <w:r w:rsidRPr="00232747">
          <w:rPr>
            <w:rFonts w:ascii="Times New Roman" w:hAnsi="Times New Roman" w:cs="Times New Roman"/>
            <w:bCs/>
            <w:snapToGrid w:val="0"/>
          </w:rPr>
          <w:t>Възложителя</w:t>
        </w:r>
      </w:hyperlink>
      <w:r w:rsidRPr="00232747">
        <w:rPr>
          <w:rFonts w:ascii="Times New Roman" w:hAnsi="Times New Roman" w:cs="Times New Roman"/>
          <w:bCs/>
          <w:snapToGrid w:val="0"/>
        </w:rPr>
        <w:t xml:space="preserve"> неустойка в съответствие с посоченото по-долу.</w:t>
      </w:r>
    </w:p>
    <w:p w:rsidR="007B6CCA" w:rsidRPr="00232747" w:rsidRDefault="007B6CCA" w:rsidP="007B6CCA">
      <w:pPr>
        <w:spacing w:before="120" w:after="0" w:line="240" w:lineRule="auto"/>
        <w:jc w:val="both"/>
        <w:rPr>
          <w:rFonts w:ascii="Times New Roman" w:hAnsi="Times New Roman" w:cs="Times New Roman"/>
          <w:iCs/>
          <w:snapToGrid w:val="0"/>
        </w:rPr>
      </w:pPr>
      <w:r w:rsidRPr="00232747">
        <w:rPr>
          <w:rFonts w:ascii="Times New Roman" w:hAnsi="Times New Roman" w:cs="Times New Roman"/>
          <w:bCs/>
          <w:iCs/>
          <w:snapToGrid w:val="0"/>
        </w:rPr>
        <w:t>2.</w:t>
      </w:r>
      <w:r w:rsidRPr="00232747">
        <w:rPr>
          <w:rFonts w:ascii="Times New Roman" w:hAnsi="Times New Roman" w:cs="Times New Roman"/>
          <w:bCs/>
          <w:iCs/>
          <w:snapToGrid w:val="0"/>
        </w:rPr>
        <w:tab/>
        <w:t>В случа</w:t>
      </w:r>
      <w:r w:rsidRPr="00232747">
        <w:rPr>
          <w:rFonts w:ascii="Times New Roman" w:hAnsi="Times New Roman" w:cs="Times New Roman"/>
          <w:iCs/>
          <w:snapToGrid w:val="0"/>
        </w:rPr>
        <w:t xml:space="preserve">й, че Изпълнителят не спази посочения </w:t>
      </w:r>
      <w:r>
        <w:rPr>
          <w:rFonts w:ascii="Times New Roman" w:hAnsi="Times New Roman" w:cs="Times New Roman"/>
          <w:iCs/>
          <w:snapToGrid w:val="0"/>
        </w:rPr>
        <w:t xml:space="preserve">в т. 5 от </w:t>
      </w:r>
      <w:proofErr w:type="spellStart"/>
      <w:r>
        <w:rPr>
          <w:rFonts w:ascii="Times New Roman" w:hAnsi="Times New Roman" w:cs="Times New Roman"/>
          <w:iCs/>
          <w:snapToGrid w:val="0"/>
        </w:rPr>
        <w:t>проекто</w:t>
      </w:r>
      <w:proofErr w:type="spellEnd"/>
      <w:r>
        <w:rPr>
          <w:rFonts w:ascii="Times New Roman" w:hAnsi="Times New Roman" w:cs="Times New Roman"/>
          <w:iCs/>
          <w:snapToGrid w:val="0"/>
        </w:rPr>
        <w:t xml:space="preserve"> – договора </w:t>
      </w:r>
      <w:r w:rsidRPr="00232747">
        <w:rPr>
          <w:rFonts w:ascii="Times New Roman" w:hAnsi="Times New Roman" w:cs="Times New Roman"/>
          <w:iCs/>
          <w:snapToGrid w:val="0"/>
        </w:rPr>
        <w:t>срок за изпълнение на дейностите, той дължи на Възложителя неустойка в размер на 0,5% от стойността на съответната дейност, съгласно разбивката на общата цена, за всеки ден забава, във всяка една от хипотезите, но не повече от 10% от стойността на съответната дейност.</w:t>
      </w:r>
    </w:p>
    <w:p w:rsidR="007B6CCA" w:rsidRPr="00232747" w:rsidRDefault="007B6CCA" w:rsidP="007B6CCA">
      <w:pPr>
        <w:spacing w:before="120" w:after="0" w:line="240" w:lineRule="auto"/>
        <w:jc w:val="both"/>
        <w:rPr>
          <w:rFonts w:ascii="Times New Roman" w:hAnsi="Times New Roman" w:cs="Times New Roman"/>
          <w:iCs/>
          <w:snapToGrid w:val="0"/>
        </w:rPr>
      </w:pPr>
      <w:r w:rsidRPr="00232747">
        <w:rPr>
          <w:rFonts w:ascii="Times New Roman" w:hAnsi="Times New Roman" w:cs="Times New Roman"/>
          <w:iCs/>
          <w:snapToGrid w:val="0"/>
        </w:rPr>
        <w:t>3.</w:t>
      </w:r>
      <w:r w:rsidRPr="00232747">
        <w:rPr>
          <w:rFonts w:ascii="Times New Roman" w:hAnsi="Times New Roman" w:cs="Times New Roman"/>
          <w:iCs/>
          <w:snapToGrid w:val="0"/>
        </w:rPr>
        <w:tab/>
        <w:t xml:space="preserve">Ако Изпълнителят забави изпълнението на договора, с повече от 20 дни, то ще се счита, че той е в съществено неизпълнение на Договора, като в такъв случай </w:t>
      </w:r>
      <w:r w:rsidRPr="00232747">
        <w:rPr>
          <w:rFonts w:ascii="Times New Roman" w:hAnsi="Times New Roman" w:cs="Times New Roman"/>
          <w:snapToGrid w:val="0"/>
        </w:rPr>
        <w:t>Възложителят има право:</w:t>
      </w:r>
    </w:p>
    <w:p w:rsidR="007B6CCA" w:rsidRPr="00232747" w:rsidRDefault="007B6CCA" w:rsidP="007B6CCA">
      <w:pPr>
        <w:pStyle w:val="ListParagraph"/>
        <w:numPr>
          <w:ilvl w:val="0"/>
          <w:numId w:val="11"/>
        </w:numPr>
        <w:spacing w:before="120" w:after="0" w:line="240" w:lineRule="auto"/>
        <w:jc w:val="both"/>
        <w:rPr>
          <w:rFonts w:ascii="Times New Roman" w:hAnsi="Times New Roman" w:cs="Times New Roman"/>
          <w:snapToGrid w:val="0"/>
        </w:rPr>
      </w:pPr>
      <w:r w:rsidRPr="00232747">
        <w:rPr>
          <w:rFonts w:ascii="Times New Roman" w:hAnsi="Times New Roman" w:cs="Times New Roman"/>
          <w:snapToGrid w:val="0"/>
        </w:rPr>
        <w:t xml:space="preserve">да възложи </w:t>
      </w:r>
      <w:proofErr w:type="spellStart"/>
      <w:r w:rsidRPr="00232747">
        <w:rPr>
          <w:rFonts w:ascii="Times New Roman" w:hAnsi="Times New Roman" w:cs="Times New Roman"/>
          <w:snapToGrid w:val="0"/>
        </w:rPr>
        <w:t>неизвършените</w:t>
      </w:r>
      <w:proofErr w:type="spellEnd"/>
      <w:r w:rsidRPr="00232747">
        <w:rPr>
          <w:rFonts w:ascii="Times New Roman" w:hAnsi="Times New Roman" w:cs="Times New Roman"/>
          <w:snapToGrid w:val="0"/>
        </w:rPr>
        <w:t xml:space="preserve"> работи и/или да поръча </w:t>
      </w:r>
      <w:proofErr w:type="spellStart"/>
      <w:r w:rsidRPr="00232747">
        <w:rPr>
          <w:rFonts w:ascii="Times New Roman" w:hAnsi="Times New Roman" w:cs="Times New Roman"/>
          <w:snapToGrid w:val="0"/>
        </w:rPr>
        <w:t>недоставените</w:t>
      </w:r>
      <w:proofErr w:type="spellEnd"/>
      <w:r w:rsidRPr="00232747">
        <w:rPr>
          <w:rFonts w:ascii="Times New Roman" w:hAnsi="Times New Roman" w:cs="Times New Roman"/>
          <w:snapToGrid w:val="0"/>
        </w:rPr>
        <w:t xml:space="preserve"> Стоки на трето лице, като Изпълнителят не получава заплащане за тази част от договора, а допълнителните разходи и/или щети, претърпени от Възложителя в следствие на неизпълнението на Изпълнителя са за сметка на последния.</w:t>
      </w:r>
    </w:p>
    <w:p w:rsidR="007B6CCA" w:rsidRPr="00232747" w:rsidRDefault="007B6CCA" w:rsidP="007B6CCA">
      <w:pPr>
        <w:spacing w:before="120" w:after="0" w:line="240" w:lineRule="auto"/>
        <w:jc w:val="both"/>
        <w:rPr>
          <w:rFonts w:ascii="Times New Roman" w:hAnsi="Times New Roman" w:cs="Times New Roman"/>
          <w:snapToGrid w:val="0"/>
        </w:rPr>
      </w:pPr>
      <w:r w:rsidRPr="00232747">
        <w:rPr>
          <w:rFonts w:ascii="Times New Roman" w:hAnsi="Times New Roman" w:cs="Times New Roman"/>
          <w:iCs/>
          <w:snapToGrid w:val="0"/>
        </w:rPr>
        <w:t>4.</w:t>
      </w:r>
      <w:r w:rsidRPr="00232747">
        <w:rPr>
          <w:rFonts w:ascii="Times New Roman" w:hAnsi="Times New Roman" w:cs="Times New Roman"/>
          <w:iCs/>
          <w:snapToGrid w:val="0"/>
        </w:rPr>
        <w:tab/>
        <w:t>В случаите по т.3 Възложителят, без да се ограничават други негови права, може по свое усмотрение:</w:t>
      </w:r>
    </w:p>
    <w:p w:rsidR="007B6CCA" w:rsidRPr="00232747" w:rsidRDefault="007B6CCA" w:rsidP="007B6CCA">
      <w:pPr>
        <w:pStyle w:val="ListParagraph"/>
        <w:numPr>
          <w:ilvl w:val="0"/>
          <w:numId w:val="11"/>
        </w:numPr>
        <w:spacing w:before="120" w:after="0" w:line="240" w:lineRule="auto"/>
        <w:jc w:val="both"/>
        <w:rPr>
          <w:rFonts w:ascii="Times New Roman" w:hAnsi="Times New Roman" w:cs="Times New Roman"/>
          <w:iCs/>
          <w:snapToGrid w:val="0"/>
          <w:color w:val="FF0000"/>
        </w:rPr>
      </w:pPr>
      <w:r w:rsidRPr="00232747">
        <w:rPr>
          <w:rFonts w:ascii="Times New Roman" w:hAnsi="Times New Roman" w:cs="Times New Roman"/>
          <w:iCs/>
          <w:snapToGrid w:val="0"/>
        </w:rPr>
        <w:t>да поиска от Изпълнителя в случаите на доставен</w:t>
      </w:r>
      <w:r>
        <w:rPr>
          <w:rFonts w:ascii="Times New Roman" w:hAnsi="Times New Roman" w:cs="Times New Roman"/>
          <w:iCs/>
          <w:snapToGrid w:val="0"/>
        </w:rPr>
        <w:t xml:space="preserve">о </w:t>
      </w:r>
      <w:r w:rsidRPr="00232747">
        <w:rPr>
          <w:rFonts w:ascii="Times New Roman" w:hAnsi="Times New Roman" w:cs="Times New Roman"/>
          <w:iCs/>
        </w:rPr>
        <w:t>оборудване</w:t>
      </w:r>
      <w:r>
        <w:rPr>
          <w:rFonts w:ascii="Times New Roman" w:hAnsi="Times New Roman" w:cs="Times New Roman"/>
          <w:iCs/>
        </w:rPr>
        <w:t>, неотговарящо на изискванията на договора</w:t>
      </w:r>
      <w:r w:rsidRPr="00232747">
        <w:rPr>
          <w:rFonts w:ascii="Times New Roman" w:hAnsi="Times New Roman" w:cs="Times New Roman"/>
          <w:iCs/>
        </w:rPr>
        <w:t xml:space="preserve"> или </w:t>
      </w:r>
      <w:r w:rsidRPr="00232747">
        <w:rPr>
          <w:rFonts w:ascii="Times New Roman" w:hAnsi="Times New Roman" w:cs="Times New Roman"/>
          <w:iCs/>
          <w:snapToGrid w:val="0"/>
        </w:rPr>
        <w:t xml:space="preserve">в случаите на </w:t>
      </w:r>
      <w:r w:rsidRPr="00232747">
        <w:rPr>
          <w:rFonts w:ascii="Times New Roman" w:hAnsi="Times New Roman" w:cs="Times New Roman"/>
          <w:snapToGrid w:val="0"/>
        </w:rPr>
        <w:t>пълно неизпълнение, частично и/или лошо изпълнение на работи по Договора</w:t>
      </w:r>
      <w:r w:rsidRPr="00232747">
        <w:rPr>
          <w:rFonts w:ascii="Times New Roman" w:hAnsi="Times New Roman" w:cs="Times New Roman"/>
          <w:iCs/>
          <w:snapToGrid w:val="0"/>
        </w:rPr>
        <w:t xml:space="preserve">, да постави на Изпълнителя срок, в рамките на който последният трябва съответно да изпълни или поправи за негова сметка неизпълнените или некачествено изпълнените работи и/или да откаже тяхното приемане и заплащане, докато Изпълнителят не изпълни своите </w:t>
      </w:r>
      <w:r w:rsidRPr="00232747">
        <w:rPr>
          <w:rFonts w:ascii="Times New Roman" w:hAnsi="Times New Roman" w:cs="Times New Roman"/>
          <w:snapToGrid w:val="0"/>
        </w:rPr>
        <w:t>задължения по договора и не отстрани допуснатите недостатъци</w:t>
      </w:r>
      <w:r>
        <w:rPr>
          <w:rFonts w:ascii="Times New Roman" w:hAnsi="Times New Roman" w:cs="Times New Roman"/>
          <w:snapToGrid w:val="0"/>
        </w:rPr>
        <w:t>,</w:t>
      </w:r>
      <w:r w:rsidRPr="00232747">
        <w:rPr>
          <w:rFonts w:ascii="Times New Roman" w:hAnsi="Times New Roman" w:cs="Times New Roman"/>
          <w:snapToGrid w:val="0"/>
        </w:rPr>
        <w:t xml:space="preserve"> или да възложи работите на трето лице, като всички допълнителни разходи, произтичащи от това, да бъдат приспаднати от дължимите на Изпълнителя суми или гаранцията му за изпълнение.</w:t>
      </w:r>
    </w:p>
    <w:p w:rsidR="007B6CCA" w:rsidRPr="00232747" w:rsidRDefault="007B6CCA" w:rsidP="007B6CCA">
      <w:pPr>
        <w:spacing w:before="120" w:after="0" w:line="240" w:lineRule="auto"/>
        <w:jc w:val="both"/>
        <w:rPr>
          <w:rFonts w:ascii="Times New Roman" w:hAnsi="Times New Roman" w:cs="Times New Roman"/>
          <w:snapToGrid w:val="0"/>
        </w:rPr>
      </w:pPr>
      <w:r w:rsidRPr="00232747">
        <w:rPr>
          <w:rFonts w:ascii="Times New Roman" w:hAnsi="Times New Roman" w:cs="Times New Roman"/>
          <w:snapToGrid w:val="0"/>
        </w:rPr>
        <w:t xml:space="preserve">5.    При неспазване на </w:t>
      </w:r>
      <w:r w:rsidRPr="00232747">
        <w:rPr>
          <w:rFonts w:ascii="Times New Roman" w:hAnsi="Times New Roman" w:cs="Times New Roman"/>
          <w:iCs/>
          <w:snapToGrid w:val="0"/>
        </w:rPr>
        <w:t>предвидените</w:t>
      </w:r>
      <w:r w:rsidRPr="00232747">
        <w:rPr>
          <w:rFonts w:ascii="Times New Roman" w:hAnsi="Times New Roman" w:cs="Times New Roman"/>
          <w:snapToGrid w:val="0"/>
        </w:rPr>
        <w:t xml:space="preserve"> в действащото българско законодателство изисквания за безопасност и здраве при работа, на Изпълнителя ще бъде наложена неустойка в размер на 1000 лв. за всяко констатирано нарушение. </w:t>
      </w:r>
    </w:p>
    <w:p w:rsidR="007B6CCA" w:rsidRPr="00232747" w:rsidRDefault="007B6CCA" w:rsidP="007B6CCA">
      <w:pPr>
        <w:spacing w:before="120" w:after="0" w:line="240" w:lineRule="auto"/>
        <w:jc w:val="both"/>
        <w:rPr>
          <w:rFonts w:ascii="Times New Roman" w:hAnsi="Times New Roman" w:cs="Times New Roman"/>
          <w:snapToGrid w:val="0"/>
        </w:rPr>
      </w:pPr>
      <w:r w:rsidRPr="00232747">
        <w:rPr>
          <w:rFonts w:ascii="Times New Roman" w:hAnsi="Times New Roman" w:cs="Times New Roman"/>
          <w:snapToGrid w:val="0"/>
        </w:rPr>
        <w:t xml:space="preserve">6.        Във </w:t>
      </w:r>
      <w:r w:rsidRPr="00232747">
        <w:rPr>
          <w:rFonts w:ascii="Times New Roman" w:hAnsi="Times New Roman" w:cs="Times New Roman"/>
          <w:iCs/>
          <w:snapToGrid w:val="0"/>
        </w:rPr>
        <w:t>всеки</w:t>
      </w:r>
      <w:r w:rsidRPr="00232747">
        <w:rPr>
          <w:rFonts w:ascii="Times New Roman" w:hAnsi="Times New Roman" w:cs="Times New Roman"/>
          <w:snapToGrid w:val="0"/>
        </w:rPr>
        <w:t xml:space="preserve"> случай на предсрочно прекратяване на договора от Възложителя поради неизпълнение от страна Изпълнителя, Възложителя</w:t>
      </w:r>
      <w:r>
        <w:rPr>
          <w:rFonts w:ascii="Times New Roman" w:hAnsi="Times New Roman" w:cs="Times New Roman"/>
          <w:snapToGrid w:val="0"/>
        </w:rPr>
        <w:t>т</w:t>
      </w:r>
      <w:r w:rsidRPr="00232747">
        <w:rPr>
          <w:rFonts w:ascii="Times New Roman" w:hAnsi="Times New Roman" w:cs="Times New Roman"/>
          <w:snapToGrid w:val="0"/>
        </w:rPr>
        <w:t xml:space="preserve"> има право да задържи гаранцията за добро изпълнение.</w:t>
      </w:r>
    </w:p>
    <w:p w:rsidR="007B6CCA" w:rsidRPr="00232747" w:rsidRDefault="007B6CCA" w:rsidP="007B6CCA">
      <w:pPr>
        <w:spacing w:before="120" w:after="0" w:line="240" w:lineRule="auto"/>
        <w:jc w:val="both"/>
        <w:rPr>
          <w:rFonts w:ascii="Times New Roman" w:hAnsi="Times New Roman" w:cs="Times New Roman"/>
          <w:snapToGrid w:val="0"/>
        </w:rPr>
      </w:pPr>
      <w:r w:rsidRPr="00232747">
        <w:rPr>
          <w:rFonts w:ascii="Times New Roman" w:hAnsi="Times New Roman" w:cs="Times New Roman"/>
          <w:snapToGrid w:val="0"/>
        </w:rPr>
        <w:t xml:space="preserve">7.     В случай, че Изпълнителят прекрати едностранно договора, без да има </w:t>
      </w:r>
      <w:r w:rsidRPr="00232747">
        <w:rPr>
          <w:rFonts w:ascii="Times New Roman" w:hAnsi="Times New Roman" w:cs="Times New Roman"/>
          <w:iCs/>
          <w:snapToGrid w:val="0"/>
        </w:rPr>
        <w:t>правно</w:t>
      </w:r>
      <w:r w:rsidRPr="00232747">
        <w:rPr>
          <w:rFonts w:ascii="Times New Roman" w:hAnsi="Times New Roman" w:cs="Times New Roman"/>
          <w:snapToGrid w:val="0"/>
        </w:rPr>
        <w:t xml:space="preserve"> основание за това, същия</w:t>
      </w:r>
      <w:r>
        <w:rPr>
          <w:rFonts w:ascii="Times New Roman" w:hAnsi="Times New Roman" w:cs="Times New Roman"/>
          <w:snapToGrid w:val="0"/>
        </w:rPr>
        <w:t>т</w:t>
      </w:r>
      <w:r w:rsidRPr="00232747">
        <w:rPr>
          <w:rFonts w:ascii="Times New Roman" w:hAnsi="Times New Roman" w:cs="Times New Roman"/>
          <w:snapToGrid w:val="0"/>
        </w:rPr>
        <w:t xml:space="preserve"> дължи на Възложителя неустойка в размер на 20% от стойността на договора.</w:t>
      </w:r>
    </w:p>
    <w:p w:rsidR="007B6CCA" w:rsidRPr="00232747" w:rsidRDefault="007B6CCA" w:rsidP="007B6CCA">
      <w:pPr>
        <w:spacing w:before="120" w:after="0" w:line="240" w:lineRule="auto"/>
        <w:jc w:val="both"/>
        <w:rPr>
          <w:rFonts w:ascii="Times New Roman" w:hAnsi="Times New Roman" w:cs="Times New Roman"/>
          <w:b/>
          <w:snapToGrid w:val="0"/>
        </w:rPr>
      </w:pPr>
      <w:r w:rsidRPr="00232747">
        <w:rPr>
          <w:rFonts w:ascii="Times New Roman" w:hAnsi="Times New Roman" w:cs="Times New Roman"/>
          <w:snapToGrid w:val="0"/>
        </w:rPr>
        <w:t xml:space="preserve">8.    Изпълнителят е длъжен да изплати неустойките, предвидени в </w:t>
      </w:r>
      <w:r w:rsidRPr="00232747">
        <w:rPr>
          <w:rFonts w:ascii="Times New Roman" w:hAnsi="Times New Roman" w:cs="Times New Roman"/>
          <w:iCs/>
          <w:snapToGrid w:val="0"/>
        </w:rPr>
        <w:t>Договора</w:t>
      </w:r>
      <w:r w:rsidRPr="00232747">
        <w:rPr>
          <w:rFonts w:ascii="Times New Roman" w:hAnsi="Times New Roman" w:cs="Times New Roman"/>
          <w:snapToGrid w:val="0"/>
        </w:rPr>
        <w:t>, в срок до 5</w:t>
      </w:r>
      <w:r>
        <w:rPr>
          <w:rFonts w:ascii="Times New Roman" w:hAnsi="Times New Roman" w:cs="Times New Roman"/>
          <w:snapToGrid w:val="0"/>
        </w:rPr>
        <w:t xml:space="preserve"> </w:t>
      </w:r>
      <w:r w:rsidRPr="00232747">
        <w:rPr>
          <w:rFonts w:ascii="Times New Roman" w:hAnsi="Times New Roman" w:cs="Times New Roman"/>
          <w:snapToGrid w:val="0"/>
        </w:rPr>
        <w:t xml:space="preserve">(пет)  </w:t>
      </w:r>
      <w:r>
        <w:rPr>
          <w:rFonts w:ascii="Times New Roman" w:hAnsi="Times New Roman" w:cs="Times New Roman"/>
          <w:snapToGrid w:val="0"/>
        </w:rPr>
        <w:t xml:space="preserve"> работни</w:t>
      </w:r>
      <w:r w:rsidRPr="00232747">
        <w:rPr>
          <w:rFonts w:ascii="Times New Roman" w:hAnsi="Times New Roman" w:cs="Times New Roman"/>
          <w:snapToGrid w:val="0"/>
        </w:rPr>
        <w:t xml:space="preserve"> дни</w:t>
      </w:r>
      <w:r>
        <w:rPr>
          <w:rFonts w:ascii="Times New Roman" w:hAnsi="Times New Roman" w:cs="Times New Roman"/>
          <w:snapToGrid w:val="0"/>
        </w:rPr>
        <w:t xml:space="preserve"> </w:t>
      </w:r>
      <w:r w:rsidRPr="00232747">
        <w:rPr>
          <w:rFonts w:ascii="Times New Roman" w:hAnsi="Times New Roman" w:cs="Times New Roman"/>
          <w:snapToGrid w:val="0"/>
        </w:rPr>
        <w:t>от получаването на писмено уведомление от Възложителя за налагането на съответната неустойка.</w:t>
      </w:r>
    </w:p>
    <w:p w:rsidR="007B6CCA" w:rsidRPr="00232747" w:rsidRDefault="007B6CCA" w:rsidP="007B6CCA">
      <w:pPr>
        <w:spacing w:before="120" w:after="0" w:line="240" w:lineRule="auto"/>
        <w:jc w:val="both"/>
        <w:rPr>
          <w:rFonts w:ascii="Times New Roman" w:hAnsi="Times New Roman" w:cs="Times New Roman"/>
          <w:snapToGrid w:val="0"/>
        </w:rPr>
      </w:pPr>
      <w:r w:rsidRPr="00232747">
        <w:rPr>
          <w:rFonts w:ascii="Times New Roman" w:hAnsi="Times New Roman" w:cs="Times New Roman"/>
          <w:snapToGrid w:val="0"/>
        </w:rPr>
        <w:t xml:space="preserve">9.   Когато отклоненията от възложената работа или недостатъците на работата са съществени и не могат да бъдат отстранени от </w:t>
      </w:r>
      <w:r w:rsidRPr="00232747">
        <w:rPr>
          <w:rFonts w:ascii="Times New Roman" w:hAnsi="Times New Roman" w:cs="Times New Roman"/>
          <w:iCs/>
          <w:snapToGrid w:val="0"/>
        </w:rPr>
        <w:t>Изпълнителя</w:t>
      </w:r>
      <w:r w:rsidRPr="00232747">
        <w:rPr>
          <w:rFonts w:ascii="Times New Roman" w:hAnsi="Times New Roman" w:cs="Times New Roman"/>
          <w:snapToGrid w:val="0"/>
        </w:rPr>
        <w:t xml:space="preserve"> в договорения срок, Възложителят може да извърши намаление на възнаграждението, съразмерно с намалената цена или годност на изработеното.</w:t>
      </w:r>
    </w:p>
    <w:p w:rsidR="007B6CCA" w:rsidRPr="00232747" w:rsidRDefault="007B6CCA" w:rsidP="007B6CCA">
      <w:pPr>
        <w:tabs>
          <w:tab w:val="left" w:pos="543"/>
        </w:tabs>
        <w:spacing w:after="0" w:line="240" w:lineRule="auto"/>
        <w:jc w:val="both"/>
        <w:rPr>
          <w:rFonts w:ascii="Verdana" w:eastAsia="Times New Roman" w:hAnsi="Verdana" w:cs="Times New Roman"/>
          <w:sz w:val="20"/>
          <w:szCs w:val="20"/>
          <w:lang w:eastAsia="bg-BG"/>
        </w:rPr>
      </w:pPr>
    </w:p>
    <w:p w:rsidR="007B6CCA" w:rsidRPr="00232747" w:rsidRDefault="007B6CCA" w:rsidP="007B6CCA">
      <w:pPr>
        <w:tabs>
          <w:tab w:val="left" w:pos="543"/>
        </w:tabs>
        <w:spacing w:after="0" w:line="240" w:lineRule="auto"/>
        <w:jc w:val="both"/>
        <w:rPr>
          <w:rFonts w:ascii="Times New Roman" w:eastAsia="Calibri" w:hAnsi="Times New Roman" w:cs="Times New Roman"/>
          <w:b/>
        </w:rPr>
      </w:pPr>
      <w:r w:rsidRPr="00232747">
        <w:rPr>
          <w:rFonts w:ascii="Verdana" w:eastAsia="Times New Roman" w:hAnsi="Verdana" w:cs="Times New Roman"/>
          <w:sz w:val="20"/>
          <w:szCs w:val="20"/>
          <w:lang w:eastAsia="bg-BG"/>
        </w:rPr>
        <w:t xml:space="preserve"> </w:t>
      </w:r>
      <w:r w:rsidRPr="00232747">
        <w:rPr>
          <w:rFonts w:ascii="Times New Roman" w:eastAsia="Calibri" w:hAnsi="Times New Roman" w:cs="Times New Roman"/>
          <w:b/>
        </w:rPr>
        <w:t>2.ГАРАНЦИЯ ЗА ИЗПЪЛНЕНИЕ НА ДОГОВОРА</w:t>
      </w:r>
    </w:p>
    <w:p w:rsidR="007B6CCA" w:rsidRPr="00232747" w:rsidRDefault="007B6CCA" w:rsidP="007B6CCA">
      <w:pPr>
        <w:spacing w:before="120" w:after="120" w:line="240" w:lineRule="auto"/>
        <w:ind w:firstLine="708"/>
        <w:jc w:val="both"/>
        <w:rPr>
          <w:rFonts w:ascii="Times New Roman" w:eastAsia="Calibri" w:hAnsi="Times New Roman" w:cs="Times New Roman"/>
        </w:rPr>
      </w:pPr>
      <w:r w:rsidRPr="00232747">
        <w:rPr>
          <w:rFonts w:ascii="Times New Roman" w:eastAsia="Calibri" w:hAnsi="Times New Roman" w:cs="Times New Roman"/>
        </w:rPr>
        <w:t>2.1 Изпълнителят е внесъл/представил гаранция за изпълнение на настоящия Договор в размер на 5 %  (пет процента) от стойността на договора.</w:t>
      </w:r>
    </w:p>
    <w:p w:rsidR="007B6CCA" w:rsidRPr="00232747" w:rsidRDefault="007B6CCA" w:rsidP="007B6CCA">
      <w:pPr>
        <w:pStyle w:val="ListParagraph"/>
        <w:numPr>
          <w:ilvl w:val="1"/>
          <w:numId w:val="12"/>
        </w:numPr>
        <w:spacing w:before="120" w:after="120" w:line="240" w:lineRule="auto"/>
        <w:jc w:val="both"/>
        <w:rPr>
          <w:rFonts w:ascii="Times New Roman" w:eastAsia="Calibri" w:hAnsi="Times New Roman" w:cs="Times New Roman"/>
        </w:rPr>
      </w:pPr>
      <w:r w:rsidRPr="00232747">
        <w:rPr>
          <w:rFonts w:ascii="Times New Roman" w:eastAsia="Calibri" w:hAnsi="Times New Roman" w:cs="Times New Roman"/>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rsidR="007B6CCA" w:rsidRPr="00232747" w:rsidRDefault="007B6CCA" w:rsidP="007B6CCA">
      <w:pPr>
        <w:pStyle w:val="ListParagraph"/>
        <w:numPr>
          <w:ilvl w:val="1"/>
          <w:numId w:val="12"/>
        </w:numPr>
        <w:spacing w:before="120" w:after="120" w:line="240" w:lineRule="auto"/>
        <w:jc w:val="both"/>
        <w:rPr>
          <w:rFonts w:ascii="Times New Roman" w:eastAsia="Calibri" w:hAnsi="Times New Roman" w:cs="Times New Roman"/>
        </w:rPr>
      </w:pPr>
      <w:r w:rsidRPr="00232747">
        <w:rPr>
          <w:rFonts w:ascii="Times New Roman" w:eastAsia="Calibri" w:hAnsi="Times New Roman" w:cs="Times New Roman"/>
        </w:rPr>
        <w:lastRenderedPageBreak/>
        <w:t>Изпълнителят отправя исканията за освобождаване на гаранцията за изпълнение към контролиращия служител по договора.</w:t>
      </w:r>
    </w:p>
    <w:p w:rsidR="007B6CCA" w:rsidRPr="00232747" w:rsidRDefault="007B6CCA" w:rsidP="007B6CCA">
      <w:pPr>
        <w:numPr>
          <w:ilvl w:val="1"/>
          <w:numId w:val="12"/>
        </w:numPr>
        <w:spacing w:before="120" w:after="120" w:line="240" w:lineRule="auto"/>
        <w:ind w:left="1418" w:hanging="425"/>
        <w:jc w:val="both"/>
        <w:rPr>
          <w:rFonts w:ascii="Times New Roman" w:eastAsia="Calibri" w:hAnsi="Times New Roman" w:cs="Times New Roman"/>
        </w:rPr>
      </w:pPr>
      <w:r w:rsidRPr="00232747">
        <w:rPr>
          <w:rFonts w:ascii="Times New Roman" w:eastAsia="Calibri" w:hAnsi="Times New Roman" w:cs="Times New Roman"/>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rsidR="007B6CCA" w:rsidRPr="00232747" w:rsidRDefault="007B6CCA" w:rsidP="007B6CCA">
      <w:pPr>
        <w:numPr>
          <w:ilvl w:val="1"/>
          <w:numId w:val="12"/>
        </w:numPr>
        <w:spacing w:before="120" w:after="120" w:line="240" w:lineRule="auto"/>
        <w:ind w:left="1418" w:hanging="425"/>
        <w:jc w:val="both"/>
        <w:rPr>
          <w:rFonts w:ascii="Times New Roman" w:eastAsia="Calibri" w:hAnsi="Times New Roman" w:cs="Times New Roman"/>
        </w:rPr>
      </w:pPr>
      <w:r w:rsidRPr="00232747">
        <w:rPr>
          <w:rFonts w:ascii="Times New Roman" w:eastAsia="Calibri" w:hAnsi="Times New Roman" w:cs="Times New Roman"/>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7B6CCA" w:rsidRPr="00232747" w:rsidRDefault="007B6CCA" w:rsidP="007B6CCA">
      <w:pPr>
        <w:numPr>
          <w:ilvl w:val="1"/>
          <w:numId w:val="12"/>
        </w:numPr>
        <w:spacing w:before="120" w:after="120" w:line="240" w:lineRule="auto"/>
        <w:ind w:left="1418" w:hanging="425"/>
        <w:jc w:val="both"/>
        <w:rPr>
          <w:rFonts w:ascii="Times New Roman" w:eastAsia="Calibri" w:hAnsi="Times New Roman" w:cs="Times New Roman"/>
          <w:spacing w:val="1"/>
        </w:rPr>
      </w:pPr>
      <w:r w:rsidRPr="00232747">
        <w:rPr>
          <w:rFonts w:ascii="Times New Roman" w:eastAsia="Calibri" w:hAnsi="Times New Roman" w:cs="Times New Roman"/>
        </w:rPr>
        <w:t xml:space="preserve">Когато като Гаранция за изпълнение се представя </w:t>
      </w:r>
      <w:r w:rsidRPr="00232747">
        <w:rPr>
          <w:rFonts w:ascii="Times New Roman" w:eastAsia="Calibri" w:hAnsi="Times New Roman" w:cs="Times New Roman"/>
          <w:spacing w:val="1"/>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232747">
        <w:rPr>
          <w:rFonts w:ascii="Times New Roman" w:eastAsia="Calibri" w:hAnsi="Times New Roman" w:cs="Times New Roman"/>
          <w:spacing w:val="1"/>
        </w:rPr>
        <w:t>бенефициер</w:t>
      </w:r>
      <w:proofErr w:type="spellEnd"/>
      <w:r w:rsidRPr="00232747">
        <w:rPr>
          <w:rFonts w:ascii="Times New Roman" w:eastAsia="Calibri" w:hAnsi="Times New Roman" w:cs="Times New Roman"/>
          <w:spacing w:val="1"/>
        </w:rPr>
        <w:t>)/, която трябва да отговаря на следните изисквания:</w:t>
      </w:r>
    </w:p>
    <w:p w:rsidR="007B6CCA" w:rsidRPr="00232747" w:rsidRDefault="007B6CCA" w:rsidP="007B6CCA">
      <w:pPr>
        <w:numPr>
          <w:ilvl w:val="2"/>
          <w:numId w:val="12"/>
        </w:numPr>
        <w:tabs>
          <w:tab w:val="left" w:pos="1701"/>
          <w:tab w:val="left" w:pos="1985"/>
        </w:tabs>
        <w:spacing w:before="120" w:after="120" w:line="240" w:lineRule="auto"/>
        <w:ind w:left="1418" w:hanging="425"/>
        <w:jc w:val="both"/>
        <w:rPr>
          <w:rFonts w:ascii="Times New Roman" w:eastAsia="Calibri" w:hAnsi="Times New Roman" w:cs="Times New Roman"/>
          <w:spacing w:val="1"/>
        </w:rPr>
      </w:pPr>
      <w:r w:rsidRPr="00232747">
        <w:rPr>
          <w:rFonts w:ascii="Times New Roman" w:eastAsia="Calibri" w:hAnsi="Times New Roman" w:cs="Times New Roman"/>
          <w:spacing w:val="1"/>
        </w:rPr>
        <w:t>да обезпечава изпълнението на този Договор чрез покритие на отговорността на Изпълнителя;</w:t>
      </w:r>
    </w:p>
    <w:p w:rsidR="007B6CCA" w:rsidRPr="00232747" w:rsidRDefault="007B6CCA" w:rsidP="007B6CCA">
      <w:pPr>
        <w:numPr>
          <w:ilvl w:val="2"/>
          <w:numId w:val="12"/>
        </w:numPr>
        <w:tabs>
          <w:tab w:val="left" w:pos="1701"/>
          <w:tab w:val="left" w:pos="1985"/>
        </w:tabs>
        <w:spacing w:before="120" w:after="120" w:line="240" w:lineRule="auto"/>
        <w:ind w:left="1418" w:hanging="425"/>
        <w:jc w:val="both"/>
        <w:rPr>
          <w:rFonts w:ascii="Times New Roman" w:eastAsia="Calibri" w:hAnsi="Times New Roman" w:cs="Times New Roman"/>
          <w:spacing w:val="1"/>
        </w:rPr>
      </w:pPr>
      <w:r w:rsidRPr="00232747">
        <w:rPr>
          <w:rFonts w:ascii="Times New Roman" w:eastAsia="Calibri" w:hAnsi="Times New Roman" w:cs="Times New Roman"/>
          <w:spacing w:val="1"/>
        </w:rPr>
        <w:t>да бъде за изискания в договора срок;</w:t>
      </w:r>
    </w:p>
    <w:p w:rsidR="007B6CCA" w:rsidRPr="00232747" w:rsidRDefault="007B6CCA" w:rsidP="007B6CCA">
      <w:pPr>
        <w:numPr>
          <w:ilvl w:val="1"/>
          <w:numId w:val="12"/>
        </w:numPr>
        <w:tabs>
          <w:tab w:val="left" w:pos="1701"/>
          <w:tab w:val="left" w:pos="1985"/>
        </w:tabs>
        <w:spacing w:before="120" w:after="120" w:line="240" w:lineRule="auto"/>
        <w:ind w:left="1418" w:hanging="425"/>
        <w:jc w:val="both"/>
        <w:rPr>
          <w:rFonts w:ascii="Times New Roman" w:eastAsia="Calibri" w:hAnsi="Times New Roman" w:cs="Times New Roman"/>
          <w:spacing w:val="1"/>
        </w:rPr>
      </w:pPr>
      <w:r w:rsidRPr="00232747">
        <w:rPr>
          <w:rFonts w:ascii="Times New Roman" w:eastAsia="Calibri" w:hAnsi="Times New Roman" w:cs="Times New Roman"/>
          <w:spacing w:val="1"/>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rsidR="007B6CCA" w:rsidRPr="00232747" w:rsidRDefault="007B6CCA" w:rsidP="007B6CCA">
      <w:pPr>
        <w:numPr>
          <w:ilvl w:val="1"/>
          <w:numId w:val="12"/>
        </w:numPr>
        <w:tabs>
          <w:tab w:val="left" w:pos="1701"/>
          <w:tab w:val="left" w:pos="1985"/>
        </w:tabs>
        <w:spacing w:before="120" w:after="120" w:line="240" w:lineRule="auto"/>
        <w:ind w:left="1418" w:hanging="425"/>
        <w:jc w:val="both"/>
        <w:rPr>
          <w:rFonts w:ascii="Verdana" w:hAnsi="Verdana"/>
          <w:sz w:val="20"/>
          <w:szCs w:val="20"/>
        </w:rPr>
      </w:pPr>
      <w:r w:rsidRPr="00232747">
        <w:rPr>
          <w:rFonts w:ascii="Times New Roman" w:eastAsia="Calibri" w:hAnsi="Times New Roman" w:cs="Times New Roman"/>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7B6CCA" w:rsidRPr="00232747" w:rsidRDefault="007B6CCA" w:rsidP="007B6CCA">
      <w:pPr>
        <w:numPr>
          <w:ilvl w:val="1"/>
          <w:numId w:val="12"/>
        </w:numPr>
        <w:tabs>
          <w:tab w:val="left" w:pos="1701"/>
          <w:tab w:val="left" w:pos="1985"/>
        </w:tabs>
        <w:spacing w:before="120" w:after="120" w:line="240" w:lineRule="auto"/>
        <w:ind w:left="1418" w:hanging="425"/>
        <w:jc w:val="both"/>
        <w:rPr>
          <w:rFonts w:ascii="Times New Roman" w:eastAsia="Calibri" w:hAnsi="Times New Roman" w:cs="Times New Roman"/>
        </w:rPr>
      </w:pPr>
      <w:r w:rsidRPr="00232747">
        <w:rPr>
          <w:rFonts w:ascii="Times New Roman" w:eastAsia="Calibri" w:hAnsi="Times New Roman" w:cs="Times New Roman"/>
          <w:spacing w:val="1"/>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w:t>
      </w:r>
      <w:r w:rsidRPr="00232747">
        <w:rPr>
          <w:rFonts w:ascii="Times New Roman" w:eastAsia="Calibri" w:hAnsi="Times New Roman" w:cs="Times New Roman"/>
        </w:rPr>
        <w:t>в полза на Възложителя той може да пристъпи към усвояване на гаранци</w:t>
      </w:r>
      <w:r>
        <w:rPr>
          <w:rFonts w:ascii="Times New Roman" w:eastAsia="Calibri" w:hAnsi="Times New Roman" w:cs="Times New Roman"/>
        </w:rPr>
        <w:t>ята</w:t>
      </w:r>
      <w:r w:rsidRPr="00232747">
        <w:rPr>
          <w:rFonts w:ascii="Times New Roman" w:eastAsia="Calibri" w:hAnsi="Times New Roman" w:cs="Times New Roman"/>
        </w:rPr>
        <w:t>.</w:t>
      </w:r>
    </w:p>
    <w:p w:rsidR="007B6CCA" w:rsidRPr="00232747" w:rsidRDefault="007B6CCA" w:rsidP="007B6CCA">
      <w:pPr>
        <w:numPr>
          <w:ilvl w:val="1"/>
          <w:numId w:val="12"/>
        </w:numPr>
        <w:tabs>
          <w:tab w:val="left" w:pos="1701"/>
          <w:tab w:val="left" w:pos="1985"/>
        </w:tabs>
        <w:spacing w:before="120" w:after="120" w:line="240" w:lineRule="auto"/>
        <w:ind w:left="1418" w:hanging="425"/>
        <w:jc w:val="both"/>
        <w:rPr>
          <w:rFonts w:ascii="Times New Roman" w:eastAsia="Calibri" w:hAnsi="Times New Roman" w:cs="Times New Roman"/>
        </w:rPr>
      </w:pPr>
      <w:r w:rsidRPr="00232747">
        <w:rPr>
          <w:rFonts w:ascii="Times New Roman" w:eastAsia="Calibri" w:hAnsi="Times New Roman" w:cs="Times New Roman"/>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rsidR="007B6CCA" w:rsidRPr="00232747" w:rsidRDefault="007B6CCA" w:rsidP="007B6CCA">
      <w:pPr>
        <w:numPr>
          <w:ilvl w:val="1"/>
          <w:numId w:val="12"/>
        </w:numPr>
        <w:tabs>
          <w:tab w:val="left" w:pos="1701"/>
          <w:tab w:val="left" w:pos="1985"/>
        </w:tabs>
        <w:spacing w:before="120" w:after="120" w:line="240" w:lineRule="auto"/>
        <w:ind w:left="1418" w:hanging="425"/>
        <w:jc w:val="both"/>
        <w:rPr>
          <w:rFonts w:ascii="Times New Roman" w:eastAsia="Calibri" w:hAnsi="Times New Roman" w:cs="Times New Roman"/>
        </w:rPr>
      </w:pPr>
      <w:r w:rsidRPr="00232747">
        <w:rPr>
          <w:rFonts w:ascii="Times New Roman" w:eastAsia="Calibri" w:hAnsi="Times New Roman" w:cs="Times New Roman"/>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rsidR="007B6CCA" w:rsidRPr="00232747" w:rsidRDefault="007B6CCA" w:rsidP="007B6CCA">
      <w:pPr>
        <w:numPr>
          <w:ilvl w:val="1"/>
          <w:numId w:val="12"/>
        </w:numPr>
        <w:tabs>
          <w:tab w:val="left" w:pos="1701"/>
          <w:tab w:val="left" w:pos="1985"/>
        </w:tabs>
        <w:spacing w:after="0" w:line="240" w:lineRule="auto"/>
        <w:ind w:left="1418" w:hanging="425"/>
        <w:jc w:val="both"/>
        <w:rPr>
          <w:rFonts w:ascii="Times New Roman" w:eastAsia="Calibri" w:hAnsi="Times New Roman" w:cs="Times New Roman"/>
        </w:rPr>
      </w:pPr>
      <w:r w:rsidRPr="00232747">
        <w:rPr>
          <w:rFonts w:ascii="Times New Roman" w:eastAsia="Calibri" w:hAnsi="Times New Roman" w:cs="Times New Roman"/>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rsidR="007B6CCA" w:rsidRPr="00232747" w:rsidRDefault="007B6CCA" w:rsidP="007B6CCA">
      <w:pPr>
        <w:tabs>
          <w:tab w:val="left" w:pos="543"/>
        </w:tabs>
        <w:spacing w:after="0" w:line="240" w:lineRule="auto"/>
        <w:jc w:val="both"/>
        <w:rPr>
          <w:rFonts w:ascii="Verdana" w:eastAsia="Times New Roman" w:hAnsi="Verdana" w:cs="Times New Roman"/>
          <w:sz w:val="20"/>
          <w:szCs w:val="20"/>
          <w:lang w:eastAsia="bg-BG"/>
        </w:rPr>
      </w:pPr>
    </w:p>
    <w:p w:rsidR="007B6CCA" w:rsidRPr="00232747" w:rsidRDefault="007B6CCA" w:rsidP="007B6CCA">
      <w:pPr>
        <w:tabs>
          <w:tab w:val="left" w:pos="543"/>
        </w:tabs>
        <w:spacing w:after="0" w:line="240" w:lineRule="auto"/>
        <w:jc w:val="both"/>
        <w:rPr>
          <w:rFonts w:ascii="Verdana" w:eastAsia="Times New Roman" w:hAnsi="Verdana" w:cs="Times New Roman"/>
          <w:sz w:val="20"/>
          <w:szCs w:val="20"/>
          <w:lang w:eastAsia="bg-BG"/>
        </w:rPr>
      </w:pPr>
    </w:p>
    <w:p w:rsidR="007B6CCA" w:rsidRPr="00232747" w:rsidRDefault="007B6CCA" w:rsidP="007B6CCA">
      <w:pPr>
        <w:tabs>
          <w:tab w:val="left" w:pos="543"/>
        </w:tabs>
        <w:spacing w:after="0" w:line="240" w:lineRule="auto"/>
        <w:jc w:val="both"/>
        <w:rPr>
          <w:rFonts w:ascii="Verdana" w:eastAsia="Times New Roman" w:hAnsi="Verdana" w:cs="Times New Roman"/>
          <w:sz w:val="20"/>
          <w:szCs w:val="20"/>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spacing w:after="0" w:line="240" w:lineRule="auto"/>
        <w:rPr>
          <w:rFonts w:ascii="Times New Roman" w:eastAsia="Times New Roman" w:hAnsi="Times New Roman" w:cs="Times New Roman"/>
          <w:sz w:val="24"/>
          <w:szCs w:val="24"/>
          <w:lang w:eastAsia="bg-BG"/>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r w:rsidRPr="00232747">
        <w:rPr>
          <w:rFonts w:ascii="Times New Roman" w:eastAsia="Calibri" w:hAnsi="Times New Roman" w:cs="Times New Roman"/>
          <w:b/>
        </w:rPr>
        <w:t xml:space="preserve">РАЗДЕЛ Г: ОБЩИ УСЛОВИЯ НА ДОГОВОРА </w:t>
      </w: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pStyle w:val="Heading1"/>
        <w:keepLines w:val="0"/>
        <w:tabs>
          <w:tab w:val="left" w:pos="360"/>
        </w:tabs>
        <w:spacing w:after="60" w:line="240" w:lineRule="auto"/>
        <w:rPr>
          <w:rFonts w:ascii="Verdana" w:hAnsi="Verdana"/>
          <w:sz w:val="20"/>
          <w:szCs w:val="20"/>
        </w:rPr>
        <w:sectPr w:rsidR="007B6CCA" w:rsidRPr="00232747" w:rsidSect="00550429">
          <w:footerReference w:type="default" r:id="rId7"/>
          <w:pgSz w:w="11907" w:h="16840"/>
          <w:pgMar w:top="1411" w:right="1411" w:bottom="734" w:left="1411" w:header="734" w:footer="734" w:gutter="0"/>
          <w:pgNumType w:start="1"/>
          <w:cols w:space="720"/>
          <w:vAlign w:val="center"/>
          <w:docGrid w:linePitch="360"/>
        </w:sectPr>
      </w:pPr>
    </w:p>
    <w:p w:rsidR="007B6CCA" w:rsidRPr="00232747" w:rsidRDefault="007B6CCA" w:rsidP="007B6CCA">
      <w:pPr>
        <w:spacing w:before="60" w:after="60"/>
        <w:rPr>
          <w:rFonts w:ascii="Times New Roman" w:hAnsi="Times New Roman" w:cs="Times New Roman"/>
          <w:b/>
          <w:bCs/>
        </w:rPr>
      </w:pPr>
      <w:bookmarkStart w:id="0" w:name="_Ref46649143"/>
      <w:r w:rsidRPr="00232747">
        <w:rPr>
          <w:rFonts w:ascii="Times New Roman" w:hAnsi="Times New Roman" w:cs="Times New Roman"/>
          <w:b/>
          <w:bCs/>
        </w:rPr>
        <w:lastRenderedPageBreak/>
        <w:t>Съдържание:</w:t>
      </w:r>
      <w:bookmarkEnd w:id="0"/>
    </w:p>
    <w:p w:rsidR="007B6CCA" w:rsidRPr="00232747" w:rsidRDefault="007B6CCA" w:rsidP="007B6CCA">
      <w:pPr>
        <w:keepLines/>
        <w:pBdr>
          <w:bottom w:val="single" w:sz="4" w:space="1" w:color="auto"/>
        </w:pBdr>
        <w:tabs>
          <w:tab w:val="left" w:pos="1080"/>
          <w:tab w:val="left" w:pos="1260"/>
          <w:tab w:val="left" w:pos="1440"/>
          <w:tab w:val="left" w:pos="2700"/>
        </w:tabs>
        <w:spacing w:before="60" w:after="60"/>
        <w:jc w:val="both"/>
        <w:rPr>
          <w:rFonts w:ascii="Times New Roman" w:hAnsi="Times New Roman" w:cs="Times New Roman"/>
          <w:b/>
          <w:bCs/>
        </w:rPr>
      </w:pPr>
    </w:p>
    <w:p w:rsidR="007B6CCA" w:rsidRPr="00232747" w:rsidRDefault="007B6CCA" w:rsidP="007B6CCA">
      <w:pPr>
        <w:keepLines/>
        <w:pBdr>
          <w:bottom w:val="single" w:sz="4" w:space="1" w:color="auto"/>
        </w:pBdr>
        <w:tabs>
          <w:tab w:val="left" w:pos="1080"/>
          <w:tab w:val="left" w:pos="1260"/>
          <w:tab w:val="left" w:pos="1440"/>
          <w:tab w:val="left" w:pos="2700"/>
        </w:tabs>
        <w:spacing w:before="60" w:after="60"/>
        <w:jc w:val="both"/>
        <w:rPr>
          <w:rFonts w:ascii="Times New Roman" w:hAnsi="Times New Roman" w:cs="Times New Roman"/>
          <w:b/>
          <w:bCs/>
        </w:rPr>
      </w:pPr>
      <w:r w:rsidRPr="00232747">
        <w:rPr>
          <w:rFonts w:ascii="Times New Roman" w:hAnsi="Times New Roman" w:cs="Times New Roman"/>
          <w:b/>
          <w:bCs/>
        </w:rPr>
        <w:t xml:space="preserve">Член </w:t>
      </w:r>
      <w:r w:rsidRPr="00232747">
        <w:rPr>
          <w:rFonts w:ascii="Times New Roman" w:hAnsi="Times New Roman" w:cs="Times New Roman"/>
          <w:b/>
          <w:bCs/>
        </w:rPr>
        <w:tab/>
        <w:t>Наименование</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ДЕФИНИЦИИИ</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ОБЩИ ПОЛОЖЕНИЯ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ЗАДЪЛЖЕНИЯ НА ИЗПЪЛНИТЕЛЯ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ЗАДЪЛЖЕНИЯ НА ВЪЗЛОЖИТЕЛЯ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НЕУСТОЙКИ</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ПЛАЩАНЕ, ДДС И ГАРАНЦИЯ ЗА ОБЕЗПЕЧАВАНЕ НА ИЗПЪЛНЕНИЕТО</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ИНТЕЛЕКТУАЛНА СОБСТВЕНОСТ</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КОНФИДЕНЦИАЛНОСТ</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ПУБЛИЧНОСТ</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СПЕЦИФИКАЦИЯ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ВЪТРЕШНИ ПРАВИЛА</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ЗАПОЗНАВАНЕ С УСЛОВИЯТА НА ОБЕКТИТЕ</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ИНСПЕКТИРАНЕ И ДОСТЪП ДО ОБЕКТИ И СЪОРЪЖЕНИЯ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ПРЕДОСТАВЕНИ АКТИВИ</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СЛУЖИТЕЛИ НА ИЗПЪЛНИТЕЛЯ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УВЕДОМЯВАНЕ ЗА ИНЦИДЕНТИ</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ПРИЕМАНЕ</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НЕИЗПЪЛНЕНИЕ</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fldChar w:fldCharType="begin"/>
      </w:r>
      <w:r w:rsidRPr="00232747">
        <w:rPr>
          <w:rFonts w:ascii="Times New Roman" w:hAnsi="Times New Roman" w:cs="Times New Roman"/>
        </w:rPr>
        <w:instrText xml:space="preserve"> REF _Ref46308268 \h  \* MERGEFORMAT </w:instrText>
      </w:r>
      <w:r w:rsidRPr="00232747">
        <w:rPr>
          <w:rFonts w:ascii="Times New Roman" w:hAnsi="Times New Roman" w:cs="Times New Roman"/>
        </w:rPr>
      </w:r>
      <w:r w:rsidRPr="00232747">
        <w:rPr>
          <w:rFonts w:ascii="Times New Roman" w:hAnsi="Times New Roman" w:cs="Times New Roman"/>
        </w:rPr>
        <w:fldChar w:fldCharType="separate"/>
      </w:r>
      <w:r w:rsidR="00D7495D" w:rsidRPr="00D7495D">
        <w:rPr>
          <w:rFonts w:ascii="Times New Roman" w:hAnsi="Times New Roman" w:cs="Times New Roman"/>
        </w:rPr>
        <w:t>ФОРС МАЖОР</w:t>
      </w:r>
      <w:r w:rsidRPr="00232747">
        <w:rPr>
          <w:rFonts w:ascii="Times New Roman" w:hAnsi="Times New Roman" w:cs="Times New Roman"/>
        </w:rPr>
        <w:fldChar w:fldCharType="end"/>
      </w:r>
      <w:r w:rsidRPr="00232747">
        <w:rPr>
          <w:rFonts w:ascii="Times New Roman" w:hAnsi="Times New Roman" w:cs="Times New Roman"/>
        </w:rPr>
        <w:t xml:space="preserve"> </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ЗАСТРАХОВАНЕ И ОТГОВОРНОСТ</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ПРЕОТСТЪПВАНЕ И ПРЕХВЪРЛЯНЕ НА ЗАДЪЛЖЕНИЯ</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ПРЕКРАТЯВАНЕ</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РАЗДЕЛНОСТ</w:t>
      </w:r>
    </w:p>
    <w:p w:rsidR="007B6CCA" w:rsidRPr="00232747" w:rsidRDefault="007B6CCA" w:rsidP="007B6CCA">
      <w:pPr>
        <w:keepLines/>
        <w:numPr>
          <w:ilvl w:val="0"/>
          <w:numId w:val="13"/>
        </w:numPr>
        <w:tabs>
          <w:tab w:val="left" w:pos="1080"/>
          <w:tab w:val="left" w:pos="1440"/>
          <w:tab w:val="left" w:pos="2700"/>
        </w:tabs>
        <w:spacing w:before="60" w:after="60" w:line="240" w:lineRule="auto"/>
        <w:ind w:left="1080" w:hanging="900"/>
        <w:jc w:val="both"/>
        <w:rPr>
          <w:rFonts w:ascii="Times New Roman" w:hAnsi="Times New Roman" w:cs="Times New Roman"/>
        </w:rPr>
      </w:pPr>
      <w:r w:rsidRPr="00232747">
        <w:rPr>
          <w:rFonts w:ascii="Times New Roman" w:hAnsi="Times New Roman" w:cs="Times New Roman"/>
        </w:rPr>
        <w:t>ПРИЛОЖИМО ПРАВО</w:t>
      </w:r>
    </w:p>
    <w:p w:rsidR="007B6CCA" w:rsidRPr="00232747" w:rsidRDefault="007B6CCA" w:rsidP="007B6CCA">
      <w:pPr>
        <w:keepLines/>
        <w:spacing w:before="60" w:after="60"/>
        <w:jc w:val="both"/>
        <w:rPr>
          <w:rFonts w:ascii="Times New Roman" w:hAnsi="Times New Roman" w:cs="Times New Roman"/>
        </w:rPr>
      </w:pPr>
    </w:p>
    <w:p w:rsidR="007B6CCA" w:rsidRPr="00232747" w:rsidRDefault="007B6CCA" w:rsidP="007B6CCA">
      <w:pPr>
        <w:spacing w:line="360" w:lineRule="auto"/>
        <w:rPr>
          <w:rFonts w:ascii="Times New Roman" w:hAnsi="Times New Roman" w:cs="Times New Roman"/>
          <w:b/>
        </w:rPr>
        <w:sectPr w:rsidR="007B6CCA" w:rsidRPr="00232747">
          <w:pgSz w:w="11909" w:h="16834"/>
          <w:pgMar w:top="1440" w:right="1440" w:bottom="1440" w:left="1440" w:header="708" w:footer="680" w:gutter="0"/>
          <w:cols w:space="708"/>
        </w:sectPr>
      </w:pPr>
    </w:p>
    <w:p w:rsidR="007B6CCA" w:rsidRPr="00232747" w:rsidRDefault="007B6CCA" w:rsidP="007B6CCA">
      <w:pPr>
        <w:tabs>
          <w:tab w:val="right" w:pos="9000"/>
        </w:tabs>
        <w:spacing w:before="60" w:after="60" w:line="360" w:lineRule="auto"/>
        <w:jc w:val="center"/>
        <w:rPr>
          <w:rFonts w:ascii="Times New Roman" w:hAnsi="Times New Roman" w:cs="Times New Roman"/>
          <w:b/>
        </w:rPr>
      </w:pPr>
      <w:r w:rsidRPr="00232747">
        <w:rPr>
          <w:rFonts w:ascii="Times New Roman" w:hAnsi="Times New Roman" w:cs="Times New Roman"/>
          <w:b/>
        </w:rPr>
        <w:lastRenderedPageBreak/>
        <w:t>Общи условия на договора за услуги</w:t>
      </w:r>
    </w:p>
    <w:p w:rsidR="007B6CCA" w:rsidRPr="00232747" w:rsidRDefault="007B6CCA" w:rsidP="007B6CCA">
      <w:pPr>
        <w:pStyle w:val="BodyText"/>
        <w:spacing w:before="60" w:after="60"/>
        <w:rPr>
          <w:rFonts w:ascii="Times New Roman" w:hAnsi="Times New Roman" w:cs="Times New Roman"/>
          <w:b/>
          <w:bCs/>
          <w:iCs/>
        </w:rPr>
      </w:pPr>
      <w:r w:rsidRPr="00232747">
        <w:rPr>
          <w:rFonts w:ascii="Times New Roman" w:hAnsi="Times New Roman" w:cs="Times New Roman"/>
          <w:bCs/>
          <w:iCs/>
        </w:rPr>
        <w:t>Общите условия на договора за услуги, са както следва:</w:t>
      </w:r>
    </w:p>
    <w:p w:rsidR="007B6CCA" w:rsidRPr="00232747" w:rsidRDefault="007B6CCA" w:rsidP="007B6CCA">
      <w:pPr>
        <w:keepNext/>
        <w:widowControl w:val="0"/>
        <w:numPr>
          <w:ilvl w:val="0"/>
          <w:numId w:val="14"/>
        </w:numPr>
        <w:spacing w:before="60" w:after="60" w:line="240" w:lineRule="auto"/>
        <w:ind w:left="540" w:hanging="540"/>
        <w:jc w:val="both"/>
        <w:outlineLvl w:val="0"/>
        <w:rPr>
          <w:rFonts w:ascii="Times New Roman" w:hAnsi="Times New Roman" w:cs="Times New Roman"/>
        </w:rPr>
      </w:pPr>
      <w:bookmarkStart w:id="1" w:name="_Ref46308183"/>
      <w:r w:rsidRPr="00232747">
        <w:rPr>
          <w:rFonts w:ascii="Times New Roman" w:hAnsi="Times New Roman" w:cs="Times New Roman"/>
          <w:b/>
        </w:rPr>
        <w:t>ДЕФИНИЦИИ</w:t>
      </w:r>
      <w:bookmarkEnd w:id="1"/>
      <w:r w:rsidRPr="00232747">
        <w:rPr>
          <w:rFonts w:ascii="Times New Roman" w:hAnsi="Times New Roman" w:cs="Times New Roman"/>
          <w:b/>
        </w:rPr>
        <w:t xml:space="preserve"> </w:t>
      </w:r>
    </w:p>
    <w:p w:rsidR="007B6CCA" w:rsidRPr="00232747" w:rsidRDefault="007B6CCA" w:rsidP="007B6CCA">
      <w:pPr>
        <w:pStyle w:val="BodyText3"/>
        <w:keepLines/>
        <w:tabs>
          <w:tab w:val="left" w:pos="1440"/>
        </w:tabs>
        <w:spacing w:before="60" w:after="60"/>
        <w:rPr>
          <w:rFonts w:ascii="Times New Roman" w:hAnsi="Times New Roman"/>
          <w:sz w:val="22"/>
          <w:szCs w:val="22"/>
          <w:lang w:val="bg-BG"/>
        </w:rPr>
      </w:pPr>
      <w:r w:rsidRPr="00232747">
        <w:rPr>
          <w:rFonts w:ascii="Times New Roman" w:hAnsi="Times New Roman"/>
          <w:sz w:val="22"/>
          <w:szCs w:val="22"/>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rsidR="007B6CCA" w:rsidRPr="00232747" w:rsidRDefault="007B6CCA" w:rsidP="007B6CCA">
      <w:pPr>
        <w:pStyle w:val="BodyText3"/>
        <w:keepLines/>
        <w:tabs>
          <w:tab w:val="left" w:pos="1440"/>
        </w:tabs>
        <w:spacing w:before="60" w:after="60"/>
        <w:rPr>
          <w:rFonts w:ascii="Times New Roman" w:hAnsi="Times New Roman"/>
          <w:sz w:val="22"/>
          <w:szCs w:val="22"/>
          <w:lang w:val="bg-BG"/>
        </w:rPr>
      </w:pPr>
      <w:r w:rsidRPr="00232747">
        <w:rPr>
          <w:rFonts w:ascii="Times New Roman" w:hAnsi="Times New Roman"/>
          <w:sz w:val="22"/>
          <w:szCs w:val="22"/>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“Възложител”</w:t>
      </w:r>
      <w:r w:rsidRPr="00232747">
        <w:rPr>
          <w:rFonts w:ascii="Times New Roman" w:hAnsi="Times New Roman" w:cs="Times New Roman"/>
        </w:rPr>
        <w:t xml:space="preserve"> означава “Софийска вода” АД, което възлага изпълнението на услугите по договора.</w:t>
      </w:r>
    </w:p>
    <w:p w:rsidR="007B6CCA" w:rsidRPr="00232747" w:rsidRDefault="007B6CCA" w:rsidP="007B6CCA">
      <w:pPr>
        <w:numPr>
          <w:ilvl w:val="1"/>
          <w:numId w:val="14"/>
        </w:numPr>
        <w:tabs>
          <w:tab w:val="num" w:pos="851"/>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w:t>
      </w:r>
      <w:r w:rsidRPr="00232747">
        <w:rPr>
          <w:rFonts w:ascii="Times New Roman" w:hAnsi="Times New Roman" w:cs="Times New Roman"/>
          <w:b/>
          <w:bCs/>
        </w:rPr>
        <w:t>И</w:t>
      </w:r>
      <w:bookmarkStart w:id="2" w:name="изпълнител"/>
      <w:bookmarkEnd w:id="2"/>
      <w:r w:rsidRPr="00232747">
        <w:rPr>
          <w:rFonts w:ascii="Times New Roman" w:hAnsi="Times New Roman" w:cs="Times New Roman"/>
          <w:b/>
          <w:bCs/>
        </w:rPr>
        <w:t>зпълнител</w:t>
      </w:r>
      <w:r w:rsidRPr="00232747">
        <w:rPr>
          <w:rFonts w:ascii="Times New Roman" w:hAnsi="Times New Roman" w:cs="Times New Roman"/>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w:t>
      </w:r>
      <w:r w:rsidRPr="00232747">
        <w:rPr>
          <w:rFonts w:ascii="Times New Roman" w:hAnsi="Times New Roman" w:cs="Times New Roman"/>
          <w:b/>
          <w:bCs/>
        </w:rPr>
        <w:t>Контролиращ</w:t>
      </w:r>
      <w:r w:rsidRPr="00232747">
        <w:rPr>
          <w:rFonts w:ascii="Times New Roman" w:hAnsi="Times New Roman" w:cs="Times New Roman"/>
        </w:rPr>
        <w:t xml:space="preserve"> </w:t>
      </w:r>
      <w:r w:rsidRPr="00232747">
        <w:rPr>
          <w:rFonts w:ascii="Times New Roman" w:hAnsi="Times New Roman" w:cs="Times New Roman"/>
          <w:b/>
          <w:bCs/>
        </w:rPr>
        <w:t>служител</w:t>
      </w:r>
      <w:r w:rsidRPr="00232747">
        <w:rPr>
          <w:rFonts w:ascii="Times New Roman" w:hAnsi="Times New Roman" w:cs="Times New Roman"/>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w:t>
      </w:r>
      <w:r w:rsidRPr="00232747">
        <w:rPr>
          <w:rFonts w:ascii="Times New Roman" w:hAnsi="Times New Roman" w:cs="Times New Roman"/>
          <w:b/>
          <w:bCs/>
        </w:rPr>
        <w:t>Договор</w:t>
      </w:r>
      <w:r w:rsidRPr="00232747">
        <w:rPr>
          <w:rFonts w:ascii="Times New Roman" w:hAnsi="Times New Roman" w:cs="Times New Roman"/>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rsidR="007B6CCA" w:rsidRPr="00232747" w:rsidRDefault="007B6CCA" w:rsidP="007B6CCA">
      <w:pPr>
        <w:numPr>
          <w:ilvl w:val="0"/>
          <w:numId w:val="2"/>
        </w:numPr>
        <w:spacing w:before="60" w:after="60" w:line="240" w:lineRule="auto"/>
        <w:ind w:left="1080" w:hanging="540"/>
        <w:jc w:val="both"/>
        <w:rPr>
          <w:rFonts w:ascii="Times New Roman" w:hAnsi="Times New Roman" w:cs="Times New Roman"/>
        </w:rPr>
      </w:pPr>
      <w:r w:rsidRPr="00232747">
        <w:rPr>
          <w:rFonts w:ascii="Times New Roman" w:hAnsi="Times New Roman" w:cs="Times New Roman"/>
        </w:rPr>
        <w:t>Договор;</w:t>
      </w:r>
    </w:p>
    <w:p w:rsidR="007B6CCA" w:rsidRPr="00232747" w:rsidRDefault="007B6CCA" w:rsidP="007B6CCA">
      <w:pPr>
        <w:numPr>
          <w:ilvl w:val="0"/>
          <w:numId w:val="2"/>
        </w:numPr>
        <w:spacing w:before="60" w:after="60" w:line="240" w:lineRule="auto"/>
        <w:ind w:left="1080" w:hanging="540"/>
        <w:jc w:val="both"/>
        <w:rPr>
          <w:rFonts w:ascii="Times New Roman" w:hAnsi="Times New Roman" w:cs="Times New Roman"/>
        </w:rPr>
      </w:pPr>
      <w:r w:rsidRPr="00232747">
        <w:rPr>
          <w:rFonts w:ascii="Times New Roman" w:hAnsi="Times New Roman" w:cs="Times New Roman"/>
        </w:rPr>
        <w:t>Раздел А: Техническо задание – предмет на договора;</w:t>
      </w:r>
    </w:p>
    <w:p w:rsidR="007B6CCA" w:rsidRPr="00232747" w:rsidRDefault="007B6CCA" w:rsidP="007B6CCA">
      <w:pPr>
        <w:numPr>
          <w:ilvl w:val="0"/>
          <w:numId w:val="2"/>
        </w:numPr>
        <w:spacing w:before="60" w:after="60" w:line="240" w:lineRule="auto"/>
        <w:ind w:left="1080" w:hanging="540"/>
        <w:jc w:val="both"/>
        <w:rPr>
          <w:rFonts w:ascii="Times New Roman" w:hAnsi="Times New Roman" w:cs="Times New Roman"/>
        </w:rPr>
      </w:pPr>
      <w:r w:rsidRPr="00232747">
        <w:rPr>
          <w:rFonts w:ascii="Times New Roman" w:hAnsi="Times New Roman" w:cs="Times New Roman"/>
        </w:rPr>
        <w:t>Раздел Б: Цени и данни;</w:t>
      </w:r>
    </w:p>
    <w:p w:rsidR="007B6CCA" w:rsidRPr="00232747" w:rsidRDefault="007B6CCA" w:rsidP="007B6CCA">
      <w:pPr>
        <w:numPr>
          <w:ilvl w:val="0"/>
          <w:numId w:val="2"/>
        </w:numPr>
        <w:spacing w:before="60" w:after="60" w:line="240" w:lineRule="auto"/>
        <w:ind w:left="1080" w:hanging="540"/>
        <w:jc w:val="both"/>
        <w:rPr>
          <w:rFonts w:ascii="Times New Roman" w:hAnsi="Times New Roman" w:cs="Times New Roman"/>
        </w:rPr>
      </w:pPr>
      <w:r w:rsidRPr="00232747">
        <w:rPr>
          <w:rFonts w:ascii="Times New Roman" w:hAnsi="Times New Roman" w:cs="Times New Roman"/>
        </w:rPr>
        <w:t>Раздел В: Специфични условия;</w:t>
      </w:r>
    </w:p>
    <w:p w:rsidR="007B6CCA" w:rsidRPr="00232747" w:rsidRDefault="007B6CCA" w:rsidP="007B6CCA">
      <w:pPr>
        <w:numPr>
          <w:ilvl w:val="0"/>
          <w:numId w:val="2"/>
        </w:numPr>
        <w:spacing w:before="60" w:after="60" w:line="240" w:lineRule="auto"/>
        <w:ind w:left="1080" w:hanging="540"/>
        <w:jc w:val="both"/>
        <w:rPr>
          <w:rFonts w:ascii="Times New Roman" w:hAnsi="Times New Roman" w:cs="Times New Roman"/>
        </w:rPr>
      </w:pPr>
      <w:r w:rsidRPr="00232747">
        <w:rPr>
          <w:rFonts w:ascii="Times New Roman" w:hAnsi="Times New Roman" w:cs="Times New Roman"/>
        </w:rPr>
        <w:t>Раздел Г: Общи условия.</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w:t>
      </w:r>
      <w:r w:rsidRPr="00232747">
        <w:rPr>
          <w:rFonts w:ascii="Times New Roman" w:hAnsi="Times New Roman" w:cs="Times New Roman"/>
          <w:b/>
          <w:bCs/>
        </w:rPr>
        <w:t>Цена</w:t>
      </w:r>
      <w:r w:rsidRPr="00232747">
        <w:rPr>
          <w:rFonts w:ascii="Times New Roman" w:hAnsi="Times New Roman" w:cs="Times New Roman"/>
        </w:rPr>
        <w:t xml:space="preserve"> </w:t>
      </w:r>
      <w:r w:rsidRPr="00232747">
        <w:rPr>
          <w:rFonts w:ascii="Times New Roman" w:hAnsi="Times New Roman" w:cs="Times New Roman"/>
          <w:b/>
          <w:bCs/>
        </w:rPr>
        <w:t>по</w:t>
      </w:r>
      <w:r w:rsidRPr="00232747">
        <w:rPr>
          <w:rFonts w:ascii="Times New Roman" w:hAnsi="Times New Roman" w:cs="Times New Roman"/>
        </w:rPr>
        <w:t xml:space="preserve"> </w:t>
      </w:r>
      <w:r w:rsidRPr="00232747">
        <w:rPr>
          <w:rFonts w:ascii="Times New Roman" w:hAnsi="Times New Roman" w:cs="Times New Roman"/>
          <w:b/>
          <w:bCs/>
        </w:rPr>
        <w:t>договора</w:t>
      </w:r>
      <w:r w:rsidRPr="00232747">
        <w:rPr>
          <w:rFonts w:ascii="Times New Roman" w:hAnsi="Times New Roman" w:cs="Times New Roman"/>
        </w:rPr>
        <w:t>” означава цената/те, посочена/и в Раздел Б: Цени и данни</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rPr>
        <w:t>„Максимална стойност на договора”</w:t>
      </w:r>
      <w:r w:rsidRPr="00232747">
        <w:rPr>
          <w:rFonts w:ascii="Times New Roman" w:hAnsi="Times New Roman" w:cs="Times New Roman"/>
        </w:rPr>
        <w:t xml:space="preserve"> означава пределната сума, която не може да бъде надвишавана при възлагане и изпълнение на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“Услуги”</w:t>
      </w:r>
      <w:r w:rsidRPr="00232747">
        <w:rPr>
          <w:rFonts w:ascii="Times New Roman" w:hAnsi="Times New Roman" w:cs="Times New Roman"/>
        </w:rPr>
        <w:t xml:space="preserve"> – означава всички услуги, описани в Раздел А: Техническо задание – предмет на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w:t>
      </w:r>
      <w:r w:rsidRPr="00232747">
        <w:rPr>
          <w:rFonts w:ascii="Times New Roman" w:hAnsi="Times New Roman" w:cs="Times New Roman"/>
          <w:b/>
          <w:bCs/>
        </w:rPr>
        <w:t>Обект</w:t>
      </w:r>
      <w:r w:rsidRPr="00232747">
        <w:rPr>
          <w:rFonts w:ascii="Times New Roman" w:hAnsi="Times New Roman" w:cs="Times New Roman"/>
        </w:rPr>
        <w:t>” означава всяко местоположение (земя или сграда), в което се предоставят услугите или е предоставено от Възложителя за целите  на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w:t>
      </w:r>
      <w:r w:rsidRPr="00232747">
        <w:rPr>
          <w:rFonts w:ascii="Times New Roman" w:hAnsi="Times New Roman" w:cs="Times New Roman"/>
          <w:b/>
          <w:bCs/>
        </w:rPr>
        <w:t>Системи</w:t>
      </w:r>
      <w:r w:rsidRPr="00232747">
        <w:rPr>
          <w:rFonts w:ascii="Times New Roman" w:hAnsi="Times New Roman" w:cs="Times New Roman"/>
        </w:rPr>
        <w:t xml:space="preserve"> </w:t>
      </w:r>
      <w:r w:rsidRPr="00232747">
        <w:rPr>
          <w:rFonts w:ascii="Times New Roman" w:hAnsi="Times New Roman" w:cs="Times New Roman"/>
          <w:b/>
          <w:bCs/>
        </w:rPr>
        <w:t>за</w:t>
      </w:r>
      <w:r w:rsidRPr="00232747">
        <w:rPr>
          <w:rFonts w:ascii="Times New Roman" w:hAnsi="Times New Roman" w:cs="Times New Roman"/>
        </w:rPr>
        <w:t xml:space="preserve"> </w:t>
      </w:r>
      <w:r w:rsidRPr="00232747">
        <w:rPr>
          <w:rFonts w:ascii="Times New Roman" w:hAnsi="Times New Roman" w:cs="Times New Roman"/>
          <w:b/>
          <w:bCs/>
        </w:rPr>
        <w:t>безопасност</w:t>
      </w:r>
      <w:r w:rsidRPr="00232747">
        <w:rPr>
          <w:rFonts w:ascii="Times New Roman" w:hAnsi="Times New Roman" w:cs="Times New Roman"/>
        </w:rPr>
        <w:t xml:space="preserve"> </w:t>
      </w:r>
      <w:r w:rsidRPr="00232747">
        <w:rPr>
          <w:rFonts w:ascii="Times New Roman" w:hAnsi="Times New Roman" w:cs="Times New Roman"/>
          <w:b/>
          <w:bCs/>
        </w:rPr>
        <w:t>на</w:t>
      </w:r>
      <w:r w:rsidRPr="00232747">
        <w:rPr>
          <w:rFonts w:ascii="Times New Roman" w:hAnsi="Times New Roman" w:cs="Times New Roman"/>
        </w:rPr>
        <w:t xml:space="preserve"> </w:t>
      </w:r>
      <w:r w:rsidRPr="00232747">
        <w:rPr>
          <w:rFonts w:ascii="Times New Roman" w:hAnsi="Times New Roman" w:cs="Times New Roman"/>
          <w:b/>
          <w:bCs/>
        </w:rPr>
        <w:t>работата</w:t>
      </w:r>
      <w:r w:rsidRPr="00232747">
        <w:rPr>
          <w:rFonts w:ascii="Times New Roman" w:hAnsi="Times New Roman" w:cs="Times New Roman"/>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rsidR="007B6CCA" w:rsidRPr="00232747" w:rsidRDefault="007B6CCA" w:rsidP="007B6CCA">
      <w:pPr>
        <w:numPr>
          <w:ilvl w:val="1"/>
          <w:numId w:val="14"/>
        </w:numPr>
        <w:tabs>
          <w:tab w:val="num" w:pos="720"/>
          <w:tab w:val="left" w:pos="108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“Дата на влизане в сила на договора”</w:t>
      </w:r>
      <w:r w:rsidRPr="00232747">
        <w:rPr>
          <w:rFonts w:ascii="Times New Roman" w:hAnsi="Times New Roman" w:cs="Times New Roman"/>
        </w:rPr>
        <w:t xml:space="preserve"> означава датата на подписване на договора, освен ако не е уговорено друго.</w:t>
      </w:r>
    </w:p>
    <w:p w:rsidR="007B6CCA" w:rsidRPr="00232747" w:rsidRDefault="007B6CCA" w:rsidP="007B6CCA">
      <w:pPr>
        <w:numPr>
          <w:ilvl w:val="1"/>
          <w:numId w:val="14"/>
        </w:numPr>
        <w:tabs>
          <w:tab w:val="num" w:pos="720"/>
          <w:tab w:val="left" w:pos="108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“Срок на Договора”</w:t>
      </w:r>
      <w:r w:rsidRPr="00232747">
        <w:rPr>
          <w:rFonts w:ascii="Times New Roman" w:hAnsi="Times New Roman" w:cs="Times New Roman"/>
        </w:rPr>
        <w:t xml:space="preserve"> означава предвидената продължителност на предоставяне на услугите, както е определено в договора.</w:t>
      </w:r>
    </w:p>
    <w:p w:rsidR="007B6CCA" w:rsidRPr="00232747" w:rsidRDefault="007B6CCA" w:rsidP="007B6CCA">
      <w:pPr>
        <w:numPr>
          <w:ilvl w:val="1"/>
          <w:numId w:val="14"/>
        </w:numPr>
        <w:tabs>
          <w:tab w:val="num" w:pos="720"/>
          <w:tab w:val="left" w:pos="108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 xml:space="preserve">“Официална инструкция” </w:t>
      </w:r>
      <w:r w:rsidRPr="00232747">
        <w:rPr>
          <w:rFonts w:ascii="Times New Roman" w:hAnsi="Times New Roman" w:cs="Times New Roman"/>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rsidR="007B6CCA" w:rsidRPr="00232747" w:rsidRDefault="007B6CCA" w:rsidP="007B6CCA">
      <w:pPr>
        <w:numPr>
          <w:ilvl w:val="1"/>
          <w:numId w:val="14"/>
        </w:numPr>
        <w:tabs>
          <w:tab w:val="num" w:pos="851"/>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“Неустойки”</w:t>
      </w:r>
      <w:r w:rsidRPr="00232747">
        <w:rPr>
          <w:rFonts w:ascii="Times New Roman" w:hAnsi="Times New Roman" w:cs="Times New Roman"/>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lastRenderedPageBreak/>
        <w:t>“Машини и съоръжения”</w:t>
      </w:r>
      <w:r w:rsidRPr="00232747">
        <w:rPr>
          <w:rFonts w:ascii="Times New Roman" w:hAnsi="Times New Roman" w:cs="Times New Roman"/>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rsidR="007B6CCA" w:rsidRPr="00232747" w:rsidRDefault="007B6CCA" w:rsidP="007B6CCA">
      <w:pPr>
        <w:numPr>
          <w:ilvl w:val="1"/>
          <w:numId w:val="14"/>
        </w:numPr>
        <w:tabs>
          <w:tab w:val="num" w:pos="851"/>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“Отговорно лице”</w:t>
      </w:r>
      <w:r w:rsidRPr="00232747">
        <w:rPr>
          <w:rFonts w:ascii="Times New Roman" w:hAnsi="Times New Roman" w:cs="Times New Roman"/>
        </w:rPr>
        <w:t xml:space="preserve"> означава лицето, определено от Изпълнителя, което осъществява задълженията на Изпълнителя, посочени или произтичащи от договора.</w:t>
      </w:r>
    </w:p>
    <w:p w:rsidR="007B6CCA" w:rsidRPr="00232747" w:rsidRDefault="007B6CCA" w:rsidP="007B6CCA">
      <w:pPr>
        <w:numPr>
          <w:ilvl w:val="1"/>
          <w:numId w:val="14"/>
        </w:numPr>
        <w:tabs>
          <w:tab w:val="num" w:pos="851"/>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b/>
          <w:bCs/>
        </w:rPr>
        <w:t xml:space="preserve">“Гаранция за обезпечаване на изпълнението” </w:t>
      </w:r>
      <w:r w:rsidRPr="00232747">
        <w:rPr>
          <w:rFonts w:ascii="Times New Roman" w:hAnsi="Times New Roman" w:cs="Times New Roman"/>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rsidR="007B6CCA" w:rsidRPr="00232747" w:rsidRDefault="007B6CCA" w:rsidP="007B6CCA">
      <w:pPr>
        <w:keepNext/>
        <w:widowControl w:val="0"/>
        <w:numPr>
          <w:ilvl w:val="0"/>
          <w:numId w:val="14"/>
        </w:numPr>
        <w:spacing w:before="60" w:after="60" w:line="240" w:lineRule="auto"/>
        <w:ind w:left="540" w:hanging="540"/>
        <w:jc w:val="both"/>
        <w:outlineLvl w:val="0"/>
        <w:rPr>
          <w:rFonts w:ascii="Times New Roman" w:hAnsi="Times New Roman" w:cs="Times New Roman"/>
        </w:rPr>
      </w:pPr>
      <w:bookmarkStart w:id="3" w:name="_Ref46308187"/>
      <w:r w:rsidRPr="00232747">
        <w:rPr>
          <w:rFonts w:ascii="Times New Roman" w:hAnsi="Times New Roman" w:cs="Times New Roman"/>
          <w:b/>
        </w:rPr>
        <w:t>ОБЩИ ПОЛОЖЕНИЯ</w:t>
      </w:r>
      <w:bookmarkEnd w:id="3"/>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Номерът и датата на влизане в сила на договора следва да се цитират на всяка релевантна кореспонденция.</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Заглавията в този договор са само с цел препращане и не следва да се ползват като водещи при тълкуването на клаузите, до които се отнасят.</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lastRenderedPageBreak/>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rsidR="007B6CCA" w:rsidRPr="00232747" w:rsidRDefault="007B6CCA" w:rsidP="007B6CCA">
      <w:pPr>
        <w:keepNext/>
        <w:widowControl w:val="0"/>
        <w:numPr>
          <w:ilvl w:val="0"/>
          <w:numId w:val="14"/>
        </w:numPr>
        <w:spacing w:before="60" w:after="60" w:line="240" w:lineRule="auto"/>
        <w:ind w:left="540" w:hanging="540"/>
        <w:jc w:val="both"/>
        <w:outlineLvl w:val="0"/>
        <w:rPr>
          <w:rFonts w:ascii="Times New Roman" w:hAnsi="Times New Roman" w:cs="Times New Roman"/>
          <w:b/>
        </w:rPr>
      </w:pPr>
      <w:bookmarkStart w:id="4" w:name="_Ref88445340"/>
      <w:bookmarkStart w:id="5" w:name="_Ref46308194"/>
      <w:r w:rsidRPr="00232747">
        <w:rPr>
          <w:rFonts w:ascii="Times New Roman" w:hAnsi="Times New Roman" w:cs="Times New Roman"/>
          <w:b/>
        </w:rPr>
        <w:t>ЗАДЪЛЖЕНИЯ НА ИЗПЪЛНИТЕЛЯ</w:t>
      </w:r>
      <w:bookmarkEnd w:id="4"/>
      <w:bookmarkEnd w:id="5"/>
    </w:p>
    <w:p w:rsidR="007B6CCA" w:rsidRPr="00232747" w:rsidRDefault="007B6CCA" w:rsidP="007B6CCA">
      <w:pPr>
        <w:pStyle w:val="p50"/>
        <w:widowControl w:val="0"/>
        <w:tabs>
          <w:tab w:val="num" w:pos="720"/>
        </w:tabs>
        <w:spacing w:before="60" w:after="60" w:line="240" w:lineRule="auto"/>
        <w:ind w:firstLine="0"/>
        <w:rPr>
          <w:rFonts w:ascii="Times New Roman" w:hAnsi="Times New Roman" w:cs="Times New Roman"/>
          <w:color w:val="auto"/>
        </w:rPr>
      </w:pPr>
      <w:r w:rsidRPr="00232747">
        <w:rPr>
          <w:rFonts w:ascii="Times New Roman" w:hAnsi="Times New Roman" w:cs="Times New Roman"/>
          <w:color w:val="auto"/>
        </w:rPr>
        <w:t>Без да се ограничават специфичните задължения на  Изпълнителя съгласно договора, общите му задължения са, както следва: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предоставя услугите съгласно изискванията на договора, а когато те не са подробно описани, по начин, приемлив за Възложителя.</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носи отговорност за предоставянето на услугите, включително и за тези, предоставени от подизпълнителите му.</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b/>
        </w:rPr>
      </w:pPr>
      <w:r w:rsidRPr="00232747">
        <w:rPr>
          <w:rFonts w:ascii="Times New Roman" w:hAnsi="Times New Roman" w:cs="Times New Roman"/>
        </w:rPr>
        <w:t>Изпълнителят представя фактури за плащане съгласно чл.</w:t>
      </w:r>
      <w:r w:rsidRPr="00232747">
        <w:rPr>
          <w:rFonts w:ascii="Times New Roman" w:hAnsi="Times New Roman" w:cs="Times New Roman"/>
        </w:rPr>
        <w:fldChar w:fldCharType="begin"/>
      </w:r>
      <w:r w:rsidRPr="00232747">
        <w:rPr>
          <w:rFonts w:ascii="Times New Roman" w:hAnsi="Times New Roman" w:cs="Times New Roman"/>
        </w:rPr>
        <w:instrText xml:space="preserve"> REF _Ref46308208 \r \h  \* MERGEFORMAT </w:instrText>
      </w:r>
      <w:r w:rsidRPr="00232747">
        <w:rPr>
          <w:rFonts w:ascii="Times New Roman" w:hAnsi="Times New Roman" w:cs="Times New Roman"/>
        </w:rPr>
      </w:r>
      <w:r w:rsidRPr="00232747">
        <w:rPr>
          <w:rFonts w:ascii="Times New Roman" w:hAnsi="Times New Roman" w:cs="Times New Roman"/>
        </w:rPr>
        <w:fldChar w:fldCharType="separate"/>
      </w:r>
      <w:r w:rsidR="00D7495D">
        <w:rPr>
          <w:rFonts w:ascii="Times New Roman" w:hAnsi="Times New Roman" w:cs="Times New Roman"/>
        </w:rPr>
        <w:t>6</w:t>
      </w:r>
      <w:r w:rsidRPr="00232747">
        <w:rPr>
          <w:rFonts w:ascii="Times New Roman" w:hAnsi="Times New Roman" w:cs="Times New Roman"/>
        </w:rPr>
        <w:fldChar w:fldCharType="end"/>
      </w:r>
      <w:r w:rsidRPr="00232747">
        <w:rPr>
          <w:rFonts w:ascii="Times New Roman" w:hAnsi="Times New Roman" w:cs="Times New Roman"/>
        </w:rPr>
        <w:t xml:space="preserve"> Плащане, ДДС и гаранция за обезпечаване на изпълнението.</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b/>
        </w:rPr>
      </w:pPr>
      <w:r w:rsidRPr="00232747">
        <w:rPr>
          <w:rFonts w:ascii="Times New Roman" w:hAnsi="Times New Roman" w:cs="Times New Roman"/>
        </w:rPr>
        <w:t>Изпълнителят трябва да предостави на Възложителя документи и/или сертификати , които доказват качеството на използваните от него материали.</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7B6CCA" w:rsidRPr="00232747" w:rsidRDefault="007B6CCA" w:rsidP="007B6CCA">
      <w:pPr>
        <w:keepNext/>
        <w:widowControl w:val="0"/>
        <w:numPr>
          <w:ilvl w:val="0"/>
          <w:numId w:val="14"/>
        </w:numPr>
        <w:spacing w:before="60" w:after="60" w:line="240" w:lineRule="auto"/>
        <w:ind w:left="540" w:hanging="540"/>
        <w:jc w:val="both"/>
        <w:outlineLvl w:val="0"/>
        <w:rPr>
          <w:rFonts w:ascii="Times New Roman" w:hAnsi="Times New Roman" w:cs="Times New Roman"/>
          <w:b/>
        </w:rPr>
      </w:pPr>
      <w:bookmarkStart w:id="6" w:name="_Ref88445344"/>
      <w:bookmarkStart w:id="7" w:name="_Ref46308198"/>
      <w:r w:rsidRPr="00232747">
        <w:rPr>
          <w:rFonts w:ascii="Times New Roman" w:hAnsi="Times New Roman" w:cs="Times New Roman"/>
          <w:b/>
        </w:rPr>
        <w:t>ЗАДЪЛЖЕНИЯ НА ВЪЗЛОЖИТЕЛЯ</w:t>
      </w:r>
      <w:bookmarkEnd w:id="6"/>
      <w:bookmarkEnd w:id="7"/>
      <w:r w:rsidRPr="00232747">
        <w:rPr>
          <w:rFonts w:ascii="Times New Roman" w:hAnsi="Times New Roman" w:cs="Times New Roman"/>
          <w:b/>
        </w:rPr>
        <w:t xml:space="preserve"> </w:t>
      </w:r>
    </w:p>
    <w:p w:rsidR="007B6CCA" w:rsidRPr="00232747" w:rsidRDefault="007B6CCA" w:rsidP="007B6CCA">
      <w:pPr>
        <w:pStyle w:val="p50"/>
        <w:tabs>
          <w:tab w:val="num" w:pos="0"/>
        </w:tabs>
        <w:spacing w:before="60" w:after="60" w:line="240" w:lineRule="auto"/>
        <w:ind w:firstLine="0"/>
        <w:rPr>
          <w:rFonts w:ascii="Times New Roman" w:hAnsi="Times New Roman" w:cs="Times New Roman"/>
          <w:color w:val="auto"/>
        </w:rPr>
      </w:pPr>
      <w:r w:rsidRPr="00232747">
        <w:rPr>
          <w:rFonts w:ascii="Times New Roman" w:hAnsi="Times New Roman" w:cs="Times New Roman"/>
          <w:color w:val="auto"/>
        </w:rPr>
        <w:t>Без да се ограничават специфичните задължения на Възложителя съгласно договора, общите му задължения са, както следва: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rsidR="007B6CCA" w:rsidRPr="00232747" w:rsidRDefault="007B6CCA" w:rsidP="007B6CCA">
      <w:pPr>
        <w:numPr>
          <w:ilvl w:val="1"/>
          <w:numId w:val="14"/>
        </w:numPr>
        <w:tabs>
          <w:tab w:val="num" w:pos="720"/>
          <w:tab w:val="left" w:pos="108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7B6CCA" w:rsidRPr="00232747" w:rsidRDefault="007B6CCA" w:rsidP="007B6CCA">
      <w:pPr>
        <w:numPr>
          <w:ilvl w:val="1"/>
          <w:numId w:val="14"/>
        </w:numPr>
        <w:tabs>
          <w:tab w:val="num" w:pos="720"/>
          <w:tab w:val="left" w:pos="108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Контролиращият служител може да определи Представител на контролиращия служител, като писмено уведомява Изпълнителя за това. </w:t>
      </w:r>
    </w:p>
    <w:p w:rsidR="007B6CCA" w:rsidRPr="00232747" w:rsidRDefault="007B6CCA" w:rsidP="007B6CCA">
      <w:pPr>
        <w:tabs>
          <w:tab w:val="left" w:pos="1080"/>
        </w:tabs>
        <w:spacing w:before="60" w:after="60"/>
        <w:jc w:val="both"/>
        <w:outlineLvl w:val="0"/>
        <w:rPr>
          <w:rFonts w:ascii="Times New Roman" w:hAnsi="Times New Roman" w:cs="Times New Roman"/>
        </w:rPr>
      </w:pPr>
      <w:r w:rsidRPr="00232747">
        <w:rPr>
          <w:rFonts w:ascii="Times New Roman" w:hAnsi="Times New Roman" w:cs="Times New Roman"/>
        </w:rPr>
        <w:lastRenderedPageBreak/>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rPr>
      </w:pPr>
      <w:bookmarkStart w:id="8" w:name="_Ref88445349"/>
      <w:bookmarkStart w:id="9" w:name="_Ref46308206"/>
      <w:r w:rsidRPr="00232747">
        <w:rPr>
          <w:rFonts w:ascii="Times New Roman" w:hAnsi="Times New Roman" w:cs="Times New Roman"/>
          <w:b/>
          <w:bCs/>
        </w:rPr>
        <w:t>НЕУСТОЙКИ</w:t>
      </w:r>
      <w:bookmarkEnd w:id="8"/>
      <w:bookmarkEnd w:id="9"/>
    </w:p>
    <w:p w:rsidR="007B6CCA" w:rsidRPr="00232747" w:rsidRDefault="007B6CCA" w:rsidP="007B6CCA">
      <w:pPr>
        <w:tabs>
          <w:tab w:val="num" w:pos="1440"/>
        </w:tabs>
        <w:spacing w:before="60" w:after="60"/>
        <w:ind w:left="720"/>
        <w:jc w:val="both"/>
        <w:outlineLvl w:val="0"/>
        <w:rPr>
          <w:rFonts w:ascii="Times New Roman" w:hAnsi="Times New Roman" w:cs="Times New Roman"/>
        </w:rPr>
      </w:pPr>
      <w:r w:rsidRPr="00232747">
        <w:rPr>
          <w:rFonts w:ascii="Times New Roman" w:hAnsi="Times New Roman" w:cs="Times New Roman"/>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rPr>
      </w:pPr>
      <w:bookmarkStart w:id="10" w:name="_Ref46308208"/>
      <w:r w:rsidRPr="00232747">
        <w:rPr>
          <w:rFonts w:ascii="Times New Roman" w:hAnsi="Times New Roman" w:cs="Times New Roman"/>
          <w:b/>
        </w:rPr>
        <w:t>ПЛАЩАНЕ, ДДС И ГАРАНЦИЯ ЗА ОБЕЗПЕЧАВАНЕ НА ИЗПЪЛНЕНИЕ</w:t>
      </w:r>
      <w:bookmarkEnd w:id="10"/>
      <w:r w:rsidRPr="00232747">
        <w:rPr>
          <w:rFonts w:ascii="Times New Roman" w:hAnsi="Times New Roman" w:cs="Times New Roman"/>
          <w:b/>
        </w:rPr>
        <w:t>ТО</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Плащането се извършва по банков път в четиридесет и пет дневен срок от датата на представяне от Изпълнителя на коректно съставена фактура в дирекция “Финанси” на Възложителя.</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rsidR="007B6CCA" w:rsidRPr="00232747" w:rsidRDefault="007B6CCA" w:rsidP="007B6CCA">
      <w:pPr>
        <w:numPr>
          <w:ilvl w:val="1"/>
          <w:numId w:val="14"/>
        </w:numPr>
        <w:tabs>
          <w:tab w:val="left"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rsidR="007B6CCA" w:rsidRPr="00232747" w:rsidRDefault="007B6CCA" w:rsidP="007B6CCA">
      <w:pPr>
        <w:keepNext/>
        <w:widowControl w:val="0"/>
        <w:numPr>
          <w:ilvl w:val="0"/>
          <w:numId w:val="14"/>
        </w:numPr>
        <w:tabs>
          <w:tab w:val="num" w:pos="426"/>
        </w:tabs>
        <w:spacing w:before="60" w:after="60" w:line="240" w:lineRule="auto"/>
        <w:jc w:val="both"/>
        <w:outlineLvl w:val="0"/>
        <w:rPr>
          <w:rFonts w:ascii="Times New Roman" w:hAnsi="Times New Roman" w:cs="Times New Roman"/>
        </w:rPr>
      </w:pPr>
      <w:bookmarkStart w:id="11" w:name="_Ref46308216"/>
      <w:r w:rsidRPr="00232747">
        <w:rPr>
          <w:rFonts w:ascii="Times New Roman" w:hAnsi="Times New Roman" w:cs="Times New Roman"/>
          <w:b/>
        </w:rPr>
        <w:t>ИНТЕЛЕКТУАЛНА СОБСТВЕНОСТ</w:t>
      </w:r>
      <w:bookmarkEnd w:id="11"/>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rsidR="007B6CCA" w:rsidRPr="00232747" w:rsidRDefault="007B6CCA" w:rsidP="007B6CCA">
      <w:pPr>
        <w:pStyle w:val="p50"/>
        <w:numPr>
          <w:ilvl w:val="1"/>
          <w:numId w:val="14"/>
        </w:numPr>
        <w:tabs>
          <w:tab w:val="num" w:pos="720"/>
          <w:tab w:val="num" w:pos="1440"/>
        </w:tabs>
        <w:spacing w:before="60" w:after="60" w:line="240" w:lineRule="auto"/>
        <w:ind w:left="720" w:hanging="540"/>
        <w:outlineLvl w:val="0"/>
        <w:rPr>
          <w:rFonts w:ascii="Times New Roman" w:hAnsi="Times New Roman" w:cs="Times New Roman"/>
          <w:color w:val="auto"/>
        </w:rPr>
      </w:pPr>
      <w:r w:rsidRPr="00232747">
        <w:rPr>
          <w:rFonts w:ascii="Times New Roman" w:hAnsi="Times New Roman" w:cs="Times New Roman"/>
          <w:color w:val="auto"/>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bookmarkStart w:id="12" w:name="_Ref46303254"/>
      <w:r w:rsidRPr="00232747">
        <w:rPr>
          <w:rFonts w:ascii="Times New Roman" w:hAnsi="Times New Roman" w:cs="Times New Roman"/>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12"/>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bookmarkStart w:id="13" w:name="_Ref46303257"/>
      <w:r w:rsidRPr="00232747">
        <w:rPr>
          <w:rFonts w:ascii="Times New Roman" w:hAnsi="Times New Roman" w:cs="Times New Roman"/>
        </w:rPr>
        <w:lastRenderedPageBreak/>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13"/>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Разходи, направени от Изпълнителя и предварително одобрени от Възложителя в изпълнение на чл.</w:t>
      </w:r>
      <w:r w:rsidRPr="00232747">
        <w:rPr>
          <w:rFonts w:ascii="Times New Roman" w:hAnsi="Times New Roman" w:cs="Times New Roman"/>
        </w:rPr>
        <w:fldChar w:fldCharType="begin"/>
      </w:r>
      <w:r w:rsidRPr="00232747">
        <w:rPr>
          <w:rFonts w:ascii="Times New Roman" w:hAnsi="Times New Roman" w:cs="Times New Roman"/>
        </w:rPr>
        <w:instrText xml:space="preserve"> REF _Ref46303254 \r \h  \* MERGEFORMAT </w:instrText>
      </w:r>
      <w:r w:rsidRPr="00232747">
        <w:rPr>
          <w:rFonts w:ascii="Times New Roman" w:hAnsi="Times New Roman" w:cs="Times New Roman"/>
        </w:rPr>
      </w:r>
      <w:r w:rsidRPr="00232747">
        <w:rPr>
          <w:rFonts w:ascii="Times New Roman" w:hAnsi="Times New Roman" w:cs="Times New Roman"/>
        </w:rPr>
        <w:fldChar w:fldCharType="separate"/>
      </w:r>
      <w:r w:rsidR="00D7495D">
        <w:rPr>
          <w:rFonts w:ascii="Times New Roman" w:hAnsi="Times New Roman" w:cs="Times New Roman"/>
        </w:rPr>
        <w:t>7.4</w:t>
      </w:r>
      <w:r w:rsidRPr="00232747">
        <w:rPr>
          <w:rFonts w:ascii="Times New Roman" w:hAnsi="Times New Roman" w:cs="Times New Roman"/>
        </w:rPr>
        <w:fldChar w:fldCharType="end"/>
      </w:r>
      <w:r w:rsidRPr="00232747">
        <w:rPr>
          <w:rFonts w:ascii="Times New Roman" w:hAnsi="Times New Roman" w:cs="Times New Roman"/>
        </w:rPr>
        <w:t xml:space="preserve"> и чл.</w:t>
      </w:r>
      <w:r w:rsidRPr="00232747">
        <w:rPr>
          <w:rFonts w:ascii="Times New Roman" w:hAnsi="Times New Roman" w:cs="Times New Roman"/>
        </w:rPr>
        <w:fldChar w:fldCharType="begin"/>
      </w:r>
      <w:r w:rsidRPr="00232747">
        <w:rPr>
          <w:rFonts w:ascii="Times New Roman" w:hAnsi="Times New Roman" w:cs="Times New Roman"/>
        </w:rPr>
        <w:instrText xml:space="preserve"> REF _Ref46303257 \r \h  \* MERGEFORMAT </w:instrText>
      </w:r>
      <w:r w:rsidRPr="00232747">
        <w:rPr>
          <w:rFonts w:ascii="Times New Roman" w:hAnsi="Times New Roman" w:cs="Times New Roman"/>
        </w:rPr>
      </w:r>
      <w:r w:rsidRPr="00232747">
        <w:rPr>
          <w:rFonts w:ascii="Times New Roman" w:hAnsi="Times New Roman" w:cs="Times New Roman"/>
        </w:rPr>
        <w:fldChar w:fldCharType="separate"/>
      </w:r>
      <w:r w:rsidR="00D7495D">
        <w:rPr>
          <w:rFonts w:ascii="Times New Roman" w:hAnsi="Times New Roman" w:cs="Times New Roman"/>
        </w:rPr>
        <w:t>7.5</w:t>
      </w:r>
      <w:r w:rsidRPr="00232747">
        <w:rPr>
          <w:rFonts w:ascii="Times New Roman" w:hAnsi="Times New Roman" w:cs="Times New Roman"/>
        </w:rPr>
        <w:fldChar w:fldCharType="end"/>
      </w:r>
      <w:r w:rsidRPr="00232747">
        <w:rPr>
          <w:rFonts w:ascii="Times New Roman" w:hAnsi="Times New Roman" w:cs="Times New Roman"/>
        </w:rPr>
        <w:t xml:space="preserve"> от този раздел, следва да се възстановят от Възложителя.</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rPr>
      </w:pPr>
      <w:bookmarkStart w:id="14" w:name="_Ref46303395"/>
      <w:r w:rsidRPr="00232747">
        <w:rPr>
          <w:rFonts w:ascii="Times New Roman" w:hAnsi="Times New Roman" w:cs="Times New Roman"/>
          <w:b/>
        </w:rPr>
        <w:t>КОНФИДЕНЦИАЛНОСТ</w:t>
      </w:r>
      <w:bookmarkEnd w:id="14"/>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7B6CCA" w:rsidRPr="00232747" w:rsidRDefault="007B6CCA" w:rsidP="007B6CCA">
      <w:pPr>
        <w:numPr>
          <w:ilvl w:val="1"/>
          <w:numId w:val="14"/>
        </w:numPr>
        <w:tabs>
          <w:tab w:val="num" w:pos="72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15" w:name="_Ref46308222"/>
      <w:r w:rsidRPr="00232747">
        <w:rPr>
          <w:rFonts w:ascii="Times New Roman" w:hAnsi="Times New Roman" w:cs="Times New Roman"/>
          <w:b/>
        </w:rPr>
        <w:t>ПУБЛИЧНОСТ</w:t>
      </w:r>
      <w:bookmarkEnd w:id="15"/>
    </w:p>
    <w:p w:rsidR="007B6CCA" w:rsidRPr="00232747" w:rsidRDefault="007B6CCA" w:rsidP="007B6CCA">
      <w:pPr>
        <w:spacing w:before="60" w:after="60"/>
        <w:ind w:left="720"/>
        <w:jc w:val="both"/>
        <w:outlineLvl w:val="0"/>
        <w:rPr>
          <w:rFonts w:ascii="Times New Roman" w:hAnsi="Times New Roman" w:cs="Times New Roman"/>
        </w:rPr>
      </w:pPr>
      <w:r w:rsidRPr="00232747">
        <w:rPr>
          <w:rFonts w:ascii="Times New Roman" w:hAnsi="Times New Roman" w:cs="Times New Roman"/>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rPr>
      </w:pPr>
      <w:bookmarkStart w:id="16" w:name="_Ref46308223"/>
      <w:r w:rsidRPr="00232747">
        <w:rPr>
          <w:rFonts w:ascii="Times New Roman" w:hAnsi="Times New Roman" w:cs="Times New Roman"/>
          <w:b/>
        </w:rPr>
        <w:t>СПЕЦИФИКАЦИЯ</w:t>
      </w:r>
      <w:bookmarkEnd w:id="16"/>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17" w:name="_Ref46308228"/>
      <w:r w:rsidRPr="00232747">
        <w:rPr>
          <w:rFonts w:ascii="Times New Roman" w:hAnsi="Times New Roman" w:cs="Times New Roman"/>
          <w:b/>
        </w:rPr>
        <w:t>ВЪТРЕШНИ ПРАВИЛА</w:t>
      </w:r>
      <w:bookmarkEnd w:id="17"/>
    </w:p>
    <w:p w:rsidR="007B6CCA" w:rsidRPr="00232747" w:rsidRDefault="007B6CCA" w:rsidP="007B6CCA">
      <w:pPr>
        <w:tabs>
          <w:tab w:val="num" w:pos="1440"/>
        </w:tabs>
        <w:spacing w:before="60" w:after="60"/>
        <w:ind w:left="720"/>
        <w:jc w:val="both"/>
        <w:outlineLvl w:val="0"/>
        <w:rPr>
          <w:rFonts w:ascii="Times New Roman" w:hAnsi="Times New Roman" w:cs="Times New Roman"/>
          <w:b/>
        </w:rPr>
      </w:pPr>
      <w:r w:rsidRPr="00232747">
        <w:rPr>
          <w:rFonts w:ascii="Times New Roman" w:hAnsi="Times New Roman" w:cs="Times New Roman"/>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18" w:name="_Ref46308234"/>
      <w:r w:rsidRPr="00232747">
        <w:rPr>
          <w:rFonts w:ascii="Times New Roman" w:hAnsi="Times New Roman" w:cs="Times New Roman"/>
          <w:b/>
        </w:rPr>
        <w:t>ЗАПОЗНАВАНЕ С УСЛОВИЯТА НА ОБЕКТИТЕ</w:t>
      </w:r>
      <w:bookmarkEnd w:id="18"/>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w:t>
      </w:r>
      <w:r w:rsidRPr="00232747">
        <w:rPr>
          <w:rFonts w:ascii="Times New Roman" w:hAnsi="Times New Roman" w:cs="Times New Roman"/>
        </w:rPr>
        <w:lastRenderedPageBreak/>
        <w:t>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rPr>
      </w:pPr>
      <w:bookmarkStart w:id="19" w:name="_Ref46309271"/>
      <w:bookmarkStart w:id="20" w:name="_Ref46308240"/>
      <w:r w:rsidRPr="00232747">
        <w:rPr>
          <w:rFonts w:ascii="Times New Roman" w:hAnsi="Times New Roman" w:cs="Times New Roman"/>
          <w:b/>
        </w:rPr>
        <w:t>ИНСПЕКТИРАНЕ И ДОСТЪП ДО ОБЕКТИ И СЪОРЪЖЕНИЯ</w:t>
      </w:r>
      <w:bookmarkEnd w:id="19"/>
    </w:p>
    <w:bookmarkEnd w:id="20"/>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snapToGrid w:val="0"/>
        </w:rPr>
      </w:pPr>
      <w:r w:rsidRPr="00232747">
        <w:rPr>
          <w:rFonts w:ascii="Times New Roman" w:hAnsi="Times New Roman" w:cs="Times New Roman"/>
          <w:snapToGrid w:val="0"/>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Изпълнителят осигурява за своя сметка всичко необходимо за предоставянето на услугите, освен ако писмено не е уговорено друго. </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7B6CCA" w:rsidRPr="00232747" w:rsidRDefault="007B6CCA" w:rsidP="007B6CCA">
      <w:pPr>
        <w:numPr>
          <w:ilvl w:val="1"/>
          <w:numId w:val="14"/>
        </w:numPr>
        <w:tabs>
          <w:tab w:val="num"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21" w:name="_Ref46308247"/>
      <w:r w:rsidRPr="00232747">
        <w:rPr>
          <w:rFonts w:ascii="Times New Roman" w:hAnsi="Times New Roman" w:cs="Times New Roman"/>
          <w:b/>
        </w:rPr>
        <w:t>ПРЕДОСТАВЕНИ АКТИВИ</w:t>
      </w:r>
      <w:bookmarkEnd w:id="21"/>
    </w:p>
    <w:p w:rsidR="007B6CCA" w:rsidRPr="00232747" w:rsidRDefault="007B6CCA" w:rsidP="007B6CCA">
      <w:pPr>
        <w:pStyle w:val="p50"/>
        <w:numPr>
          <w:ilvl w:val="1"/>
          <w:numId w:val="14"/>
        </w:numPr>
        <w:tabs>
          <w:tab w:val="num" w:pos="720"/>
          <w:tab w:val="left" w:pos="900"/>
          <w:tab w:val="num" w:pos="1440"/>
        </w:tabs>
        <w:spacing w:before="60" w:after="60" w:line="240" w:lineRule="auto"/>
        <w:ind w:left="720" w:hanging="540"/>
        <w:outlineLvl w:val="0"/>
        <w:rPr>
          <w:rFonts w:ascii="Times New Roman" w:hAnsi="Times New Roman" w:cs="Times New Roman"/>
          <w:color w:val="auto"/>
        </w:rPr>
      </w:pPr>
      <w:r w:rsidRPr="00232747">
        <w:rPr>
          <w:rFonts w:ascii="Times New Roman" w:hAnsi="Times New Roman" w:cs="Times New Roman"/>
          <w:color w:val="auto"/>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rPr>
      </w:pPr>
      <w:bookmarkStart w:id="22" w:name="_Ref88445380"/>
      <w:bookmarkStart w:id="23" w:name="_Ref46308251"/>
      <w:r w:rsidRPr="00232747">
        <w:rPr>
          <w:rFonts w:ascii="Times New Roman" w:hAnsi="Times New Roman" w:cs="Times New Roman"/>
          <w:b/>
        </w:rPr>
        <w:t>СЛУЖИТЕЛИ НА ИЗПЪЛНИТЕЛЯ</w:t>
      </w:r>
      <w:bookmarkEnd w:id="22"/>
      <w:bookmarkEnd w:id="23"/>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snapToGrid w:val="0"/>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Възложителят има право да поиска удостоверение за компетентността на лицата, наети от Изпълнителя за предоставяне на услугите. </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snapToGrid w:val="0"/>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w:t>
      </w:r>
      <w:r w:rsidR="00D7495D">
        <w:rPr>
          <w:rFonts w:ascii="Times New Roman" w:hAnsi="Times New Roman" w:cs="Times New Roman"/>
          <w:snapToGrid w:val="0"/>
        </w:rPr>
        <w:t xml:space="preserve"> </w:t>
      </w:r>
      <w:r w:rsidRPr="00232747">
        <w:rPr>
          <w:rFonts w:ascii="Times New Roman" w:hAnsi="Times New Roman" w:cs="Times New Roman"/>
          <w:snapToGrid w:val="0"/>
        </w:rPr>
        <w:t xml:space="preserve"> бъде причина за забава или неизпълнение на услугите съгласно договора.</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snapToGrid w:val="0"/>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232747">
        <w:rPr>
          <w:rFonts w:ascii="Times New Roman" w:hAnsi="Times New Roman" w:cs="Times New Roman"/>
        </w:rPr>
        <w:t>, когато това е необходимо за изпълнение предмета на договора.</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24" w:name="_Ref46308255"/>
      <w:r w:rsidRPr="00232747">
        <w:rPr>
          <w:rFonts w:ascii="Times New Roman" w:hAnsi="Times New Roman" w:cs="Times New Roman"/>
          <w:b/>
        </w:rPr>
        <w:lastRenderedPageBreak/>
        <w:t>УВЕДОМЯВАНЕ ЗА ИНЦИДЕНТИ</w:t>
      </w:r>
      <w:bookmarkEnd w:id="24"/>
    </w:p>
    <w:p w:rsidR="007B6CCA" w:rsidRPr="00232747" w:rsidRDefault="007B6CCA" w:rsidP="007B6CCA">
      <w:pPr>
        <w:pStyle w:val="p50"/>
        <w:numPr>
          <w:ilvl w:val="1"/>
          <w:numId w:val="14"/>
        </w:numPr>
        <w:tabs>
          <w:tab w:val="left" w:pos="720"/>
          <w:tab w:val="num" w:pos="900"/>
          <w:tab w:val="num" w:pos="1440"/>
        </w:tabs>
        <w:spacing w:before="60" w:after="60" w:line="240" w:lineRule="auto"/>
        <w:ind w:left="720" w:hanging="540"/>
        <w:outlineLvl w:val="0"/>
        <w:rPr>
          <w:rFonts w:ascii="Times New Roman" w:hAnsi="Times New Roman" w:cs="Times New Roman"/>
          <w:color w:val="auto"/>
        </w:rPr>
      </w:pPr>
      <w:r w:rsidRPr="00232747">
        <w:rPr>
          <w:rFonts w:ascii="Times New Roman" w:hAnsi="Times New Roman" w:cs="Times New Roman"/>
          <w:color w:val="auto"/>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rsidR="007B6CCA" w:rsidRPr="00232747" w:rsidRDefault="007B6CCA" w:rsidP="007B6CCA">
      <w:pPr>
        <w:pStyle w:val="p50"/>
        <w:numPr>
          <w:ilvl w:val="1"/>
          <w:numId w:val="14"/>
        </w:numPr>
        <w:tabs>
          <w:tab w:val="left" w:pos="720"/>
          <w:tab w:val="num" w:pos="900"/>
          <w:tab w:val="num" w:pos="1440"/>
        </w:tabs>
        <w:spacing w:before="60" w:after="60" w:line="240" w:lineRule="auto"/>
        <w:ind w:left="720" w:hanging="540"/>
        <w:outlineLvl w:val="0"/>
        <w:rPr>
          <w:rFonts w:ascii="Times New Roman" w:hAnsi="Times New Roman" w:cs="Times New Roman"/>
          <w:color w:val="auto"/>
        </w:rPr>
      </w:pPr>
      <w:r w:rsidRPr="00232747">
        <w:rPr>
          <w:rFonts w:ascii="Times New Roman" w:hAnsi="Times New Roman" w:cs="Times New Roman"/>
          <w:color w:val="auto"/>
        </w:rPr>
        <w:t>Сигнали за аварийни ситуации, възникнали при или в резултат на изпълнението на услугите, незабавно се докладват на Контролиращия служител.</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25" w:name="_Ref46308260"/>
      <w:r w:rsidRPr="00232747">
        <w:rPr>
          <w:rFonts w:ascii="Times New Roman" w:hAnsi="Times New Roman" w:cs="Times New Roman"/>
          <w:b/>
        </w:rPr>
        <w:t>ПРИЕМАНЕ</w:t>
      </w:r>
      <w:bookmarkEnd w:id="25"/>
    </w:p>
    <w:p w:rsidR="007B6CCA" w:rsidRPr="00232747" w:rsidRDefault="007B6CCA" w:rsidP="007B6CCA">
      <w:pPr>
        <w:spacing w:before="60" w:after="60"/>
        <w:ind w:left="720"/>
        <w:jc w:val="both"/>
        <w:outlineLvl w:val="0"/>
        <w:rPr>
          <w:rFonts w:ascii="Times New Roman" w:hAnsi="Times New Roman" w:cs="Times New Roman"/>
        </w:rPr>
      </w:pPr>
      <w:r w:rsidRPr="00232747">
        <w:rPr>
          <w:rFonts w:ascii="Times New Roman" w:hAnsi="Times New Roman" w:cs="Times New Roman"/>
        </w:rPr>
        <w:t>Предоставените услуги се приемат съгласно уговореното в Раздел А: Техническо задание – предмет на договора и/или Раздел Б: Цени и данни.</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r w:rsidRPr="00232747">
        <w:rPr>
          <w:rFonts w:ascii="Times New Roman" w:hAnsi="Times New Roman" w:cs="Times New Roman"/>
          <w:b/>
        </w:rPr>
        <w:t xml:space="preserve">НЕИЗПЪЛНЕНИЕ </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rsidR="007B6CCA" w:rsidRPr="00232747" w:rsidRDefault="007B6CCA" w:rsidP="007B6CCA">
      <w:pPr>
        <w:numPr>
          <w:ilvl w:val="1"/>
          <w:numId w:val="14"/>
        </w:numPr>
        <w:tabs>
          <w:tab w:val="num" w:pos="720"/>
          <w:tab w:val="left"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26" w:name="_Ref46308268"/>
      <w:r w:rsidRPr="00232747">
        <w:rPr>
          <w:rFonts w:ascii="Times New Roman" w:hAnsi="Times New Roman" w:cs="Times New Roman"/>
          <w:b/>
        </w:rPr>
        <w:t>ФОРС МАЖОР</w:t>
      </w:r>
      <w:bookmarkEnd w:id="26"/>
      <w:r w:rsidRPr="00232747">
        <w:rPr>
          <w:rFonts w:ascii="Times New Roman" w:hAnsi="Times New Roman" w:cs="Times New Roman"/>
          <w:b/>
        </w:rPr>
        <w:t xml:space="preserve"> </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Изпълнителят или неговите представители трябва да направят това уведомление до 3 (три) дни от настъпването на обстоятелствата.  </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27" w:name="_Ref46308269"/>
      <w:bookmarkStart w:id="28" w:name="_Ref88445393"/>
      <w:r w:rsidRPr="00232747">
        <w:rPr>
          <w:rFonts w:ascii="Times New Roman" w:hAnsi="Times New Roman" w:cs="Times New Roman"/>
          <w:b/>
        </w:rPr>
        <w:t xml:space="preserve">ЗАСТРАХОВАНЕ И </w:t>
      </w:r>
      <w:bookmarkEnd w:id="27"/>
      <w:r w:rsidRPr="00232747">
        <w:rPr>
          <w:rFonts w:ascii="Times New Roman" w:hAnsi="Times New Roman" w:cs="Times New Roman"/>
          <w:b/>
        </w:rPr>
        <w:t>ОТГОВОРНОСТ</w:t>
      </w:r>
      <w:bookmarkEnd w:id="28"/>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rsidR="007B6CCA" w:rsidRPr="00232747" w:rsidRDefault="007B6CCA" w:rsidP="007B6CCA">
      <w:pPr>
        <w:numPr>
          <w:ilvl w:val="2"/>
          <w:numId w:val="14"/>
        </w:numPr>
        <w:tabs>
          <w:tab w:val="left" w:pos="720"/>
          <w:tab w:val="num" w:pos="1440"/>
          <w:tab w:val="left" w:pos="1620"/>
        </w:tabs>
        <w:spacing w:before="60" w:after="60" w:line="240" w:lineRule="auto"/>
        <w:ind w:left="1440"/>
        <w:jc w:val="both"/>
        <w:outlineLvl w:val="0"/>
        <w:rPr>
          <w:rFonts w:ascii="Times New Roman" w:hAnsi="Times New Roman" w:cs="Times New Roman"/>
        </w:rPr>
      </w:pPr>
      <w:r w:rsidRPr="00232747">
        <w:rPr>
          <w:rFonts w:ascii="Times New Roman" w:hAnsi="Times New Roman" w:cs="Times New Roman"/>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rsidR="007B6CCA" w:rsidRPr="00232747" w:rsidRDefault="007B6CCA" w:rsidP="007B6CCA">
      <w:pPr>
        <w:numPr>
          <w:ilvl w:val="2"/>
          <w:numId w:val="14"/>
        </w:numPr>
        <w:tabs>
          <w:tab w:val="left" w:pos="720"/>
          <w:tab w:val="num" w:pos="1440"/>
          <w:tab w:val="left" w:pos="1620"/>
        </w:tabs>
        <w:spacing w:before="60" w:after="60" w:line="240" w:lineRule="auto"/>
        <w:ind w:left="1440"/>
        <w:jc w:val="both"/>
        <w:outlineLvl w:val="0"/>
        <w:rPr>
          <w:rFonts w:ascii="Times New Roman" w:hAnsi="Times New Roman" w:cs="Times New Roman"/>
        </w:rPr>
      </w:pPr>
      <w:r w:rsidRPr="00232747">
        <w:rPr>
          <w:rFonts w:ascii="Times New Roman" w:hAnsi="Times New Roman" w:cs="Times New Roman"/>
        </w:rPr>
        <w:t>Повреда или погиване имуществото на Възложителя или на трети лица, намиращи се в границите на обекта.</w:t>
      </w:r>
    </w:p>
    <w:p w:rsidR="007B6CCA" w:rsidRPr="00232747" w:rsidRDefault="007B6CCA" w:rsidP="007B6CCA">
      <w:pPr>
        <w:spacing w:before="60" w:after="60"/>
        <w:ind w:left="720"/>
        <w:jc w:val="both"/>
        <w:outlineLvl w:val="0"/>
        <w:rPr>
          <w:rFonts w:ascii="Times New Roman" w:hAnsi="Times New Roman" w:cs="Times New Roman"/>
        </w:rPr>
      </w:pPr>
      <w:r w:rsidRPr="00232747">
        <w:rPr>
          <w:rFonts w:ascii="Times New Roman" w:hAnsi="Times New Roman" w:cs="Times New Roman"/>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rsidR="007B6CCA" w:rsidRPr="00232747" w:rsidRDefault="007B6CCA" w:rsidP="007B6CCA">
      <w:pPr>
        <w:numPr>
          <w:ilvl w:val="1"/>
          <w:numId w:val="14"/>
        </w:numPr>
        <w:tabs>
          <w:tab w:val="left" w:pos="720"/>
          <w:tab w:val="num" w:pos="900"/>
          <w:tab w:val="left" w:pos="720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Застрахователните полици се представят на Възложителя при поискване.</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29" w:name="_Ref88445399"/>
      <w:bookmarkStart w:id="30" w:name="_Ref46308278"/>
      <w:r w:rsidRPr="00232747">
        <w:rPr>
          <w:rFonts w:ascii="Times New Roman" w:hAnsi="Times New Roman" w:cs="Times New Roman"/>
          <w:b/>
        </w:rPr>
        <w:t>ПРЕОТСТЪПВАНЕ И ПРЕХВЪРЛЯНЕ НА ЗАДЪЛЖЕНИЯ</w:t>
      </w:r>
      <w:bookmarkEnd w:id="29"/>
      <w:bookmarkEnd w:id="30"/>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 xml:space="preserve">Договорът не може да бъде прехвърлен или преотстъпен като цяло на трето лице. </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31" w:name="_Ref46308280"/>
      <w:r w:rsidRPr="00232747">
        <w:rPr>
          <w:rFonts w:ascii="Times New Roman" w:hAnsi="Times New Roman" w:cs="Times New Roman"/>
          <w:b/>
        </w:rPr>
        <w:lastRenderedPageBreak/>
        <w:t>ПРЕКРАТЯВАНЕ</w:t>
      </w:r>
      <w:bookmarkEnd w:id="31"/>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rsidR="007B6CCA" w:rsidRPr="00556749" w:rsidRDefault="007B6CCA" w:rsidP="007B6CCA">
      <w:pPr>
        <w:numPr>
          <w:ilvl w:val="2"/>
          <w:numId w:val="14"/>
        </w:numPr>
        <w:tabs>
          <w:tab w:val="left" w:pos="1620"/>
        </w:tabs>
        <w:spacing w:before="60" w:after="60" w:line="240" w:lineRule="auto"/>
        <w:ind w:left="1440" w:hanging="900"/>
        <w:jc w:val="both"/>
        <w:outlineLvl w:val="0"/>
        <w:rPr>
          <w:rFonts w:ascii="Times New Roman" w:hAnsi="Times New Roman" w:cs="Times New Roman"/>
        </w:rPr>
      </w:pPr>
      <w:r w:rsidRPr="00556749">
        <w:rPr>
          <w:rFonts w:ascii="Times New Roman" w:hAnsi="Times New Roman" w:cs="Times New Roman"/>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rsidR="007B6CCA" w:rsidRPr="00232747" w:rsidRDefault="007B6CCA" w:rsidP="007B6CCA">
      <w:pPr>
        <w:numPr>
          <w:ilvl w:val="2"/>
          <w:numId w:val="14"/>
        </w:numPr>
        <w:tabs>
          <w:tab w:val="left" w:pos="1440"/>
        </w:tabs>
        <w:spacing w:before="60" w:after="60" w:line="240" w:lineRule="auto"/>
        <w:ind w:left="1440" w:hanging="900"/>
        <w:jc w:val="both"/>
        <w:outlineLvl w:val="0"/>
        <w:rPr>
          <w:rFonts w:ascii="Times New Roman" w:hAnsi="Times New Roman" w:cs="Times New Roman"/>
        </w:rPr>
      </w:pPr>
      <w:r w:rsidRPr="00232747">
        <w:rPr>
          <w:rFonts w:ascii="Times New Roman" w:hAnsi="Times New Roman" w:cs="Times New Roman"/>
        </w:rPr>
        <w:t>ако за Изпълнителя е започнала процедура е открито производство по несъстоятелност.</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внесена от Изпълнителя.</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Страните могат да прекратят договора по всяко време по взаимно съгласие.</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rsidR="007B6CCA" w:rsidRPr="00232747" w:rsidRDefault="007B6CCA" w:rsidP="007B6CCA">
      <w:pPr>
        <w:numPr>
          <w:ilvl w:val="1"/>
          <w:numId w:val="14"/>
        </w:numPr>
        <w:tabs>
          <w:tab w:val="left" w:pos="720"/>
          <w:tab w:val="num" w:pos="900"/>
          <w:tab w:val="num" w:pos="1440"/>
        </w:tabs>
        <w:spacing w:before="60" w:after="60" w:line="240" w:lineRule="auto"/>
        <w:ind w:left="720" w:hanging="540"/>
        <w:jc w:val="both"/>
        <w:outlineLvl w:val="0"/>
        <w:rPr>
          <w:rFonts w:ascii="Times New Roman" w:hAnsi="Times New Roman" w:cs="Times New Roman"/>
        </w:rPr>
      </w:pPr>
      <w:r w:rsidRPr="00232747">
        <w:rPr>
          <w:rFonts w:ascii="Times New Roman" w:hAnsi="Times New Roman" w:cs="Times New Roman"/>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32" w:name="_Ref46308288"/>
      <w:r w:rsidRPr="00232747">
        <w:rPr>
          <w:rFonts w:ascii="Times New Roman" w:hAnsi="Times New Roman" w:cs="Times New Roman"/>
          <w:b/>
        </w:rPr>
        <w:t>РАЗДЕЛНОСТ</w:t>
      </w:r>
      <w:bookmarkEnd w:id="32"/>
    </w:p>
    <w:p w:rsidR="007B6CCA" w:rsidRPr="00232747" w:rsidRDefault="007B6CCA" w:rsidP="007B6CCA">
      <w:pPr>
        <w:pStyle w:val="p50"/>
        <w:tabs>
          <w:tab w:val="left" w:pos="708"/>
        </w:tabs>
        <w:spacing w:before="60" w:after="60" w:line="240" w:lineRule="auto"/>
        <w:ind w:firstLine="0"/>
        <w:outlineLvl w:val="0"/>
        <w:rPr>
          <w:rFonts w:ascii="Times New Roman" w:hAnsi="Times New Roman" w:cs="Times New Roman"/>
          <w:color w:val="auto"/>
        </w:rPr>
      </w:pPr>
      <w:r w:rsidRPr="00232747">
        <w:rPr>
          <w:rFonts w:ascii="Times New Roman" w:hAnsi="Times New Roman" w:cs="Times New Roman"/>
          <w:color w:val="auto"/>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rsidR="007B6CCA" w:rsidRPr="00232747" w:rsidRDefault="007B6CCA" w:rsidP="007B6CCA">
      <w:pPr>
        <w:keepNext/>
        <w:widowControl w:val="0"/>
        <w:numPr>
          <w:ilvl w:val="0"/>
          <w:numId w:val="14"/>
        </w:numPr>
        <w:spacing w:before="60" w:after="60" w:line="240" w:lineRule="auto"/>
        <w:jc w:val="both"/>
        <w:outlineLvl w:val="0"/>
        <w:rPr>
          <w:rFonts w:ascii="Times New Roman" w:hAnsi="Times New Roman" w:cs="Times New Roman"/>
          <w:b/>
        </w:rPr>
      </w:pPr>
      <w:bookmarkStart w:id="33" w:name="_Ref46308289"/>
      <w:r w:rsidRPr="00232747">
        <w:rPr>
          <w:rFonts w:ascii="Times New Roman" w:hAnsi="Times New Roman" w:cs="Times New Roman"/>
          <w:b/>
        </w:rPr>
        <w:t>ПРИЛОЖИМО ПРАВО</w:t>
      </w:r>
      <w:bookmarkEnd w:id="33"/>
    </w:p>
    <w:p w:rsidR="007B6CCA" w:rsidRPr="00232747" w:rsidRDefault="007B6CCA" w:rsidP="007B6CCA">
      <w:pPr>
        <w:pStyle w:val="p50"/>
        <w:tabs>
          <w:tab w:val="left" w:pos="708"/>
        </w:tabs>
        <w:spacing w:before="60" w:after="60" w:line="240" w:lineRule="auto"/>
        <w:ind w:firstLine="0"/>
        <w:outlineLvl w:val="0"/>
        <w:rPr>
          <w:rFonts w:ascii="Times New Roman" w:hAnsi="Times New Roman" w:cs="Times New Roman"/>
          <w:color w:val="auto"/>
        </w:rPr>
      </w:pPr>
      <w:r w:rsidRPr="00232747">
        <w:rPr>
          <w:rFonts w:ascii="Times New Roman" w:hAnsi="Times New Roman" w:cs="Times New Roman"/>
          <w:color w:val="auto"/>
        </w:rPr>
        <w:t xml:space="preserve">Към този договор ще се прилагат и той ще се тълкува съобразно разпоредбите на българското право. </w:t>
      </w:r>
    </w:p>
    <w:p w:rsidR="007B6CCA" w:rsidRPr="00232747" w:rsidRDefault="007B6CCA" w:rsidP="007B6CCA">
      <w:pPr>
        <w:rPr>
          <w:rFonts w:ascii="Times New Roman" w:hAnsi="Times New Roman" w:cs="Times New Roman"/>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p>
    <w:p w:rsidR="007B6CCA" w:rsidRPr="00232747" w:rsidRDefault="007B6CCA" w:rsidP="007B6CCA">
      <w:pPr>
        <w:jc w:val="center"/>
        <w:rPr>
          <w:rFonts w:ascii="Times New Roman" w:eastAsia="Calibri" w:hAnsi="Times New Roman" w:cs="Times New Roman"/>
          <w:b/>
        </w:rPr>
      </w:pPr>
      <w:bookmarkStart w:id="34" w:name="_GoBack"/>
      <w:bookmarkEnd w:id="34"/>
    </w:p>
    <w:sectPr w:rsidR="007B6CCA" w:rsidRPr="002327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B73" w:rsidRDefault="00151B73">
      <w:pPr>
        <w:spacing w:after="0" w:line="240" w:lineRule="auto"/>
      </w:pPr>
      <w:r>
        <w:separator/>
      </w:r>
    </w:p>
  </w:endnote>
  <w:endnote w:type="continuationSeparator" w:id="0">
    <w:p w:rsidR="00151B73" w:rsidRDefault="00151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A92" w:rsidRPr="001D5A51" w:rsidRDefault="00DF1FE2" w:rsidP="00550429">
    <w:pPr>
      <w:pStyle w:val="Footer"/>
      <w:tabs>
        <w:tab w:val="right" w:pos="9000"/>
      </w:tabs>
      <w:ind w:right="357"/>
      <w:rPr>
        <w:rFonts w:ascii="Verdana" w:hAnsi="Verdana"/>
        <w:noProof/>
        <w:sz w:val="16"/>
        <w:szCs w:val="16"/>
      </w:rPr>
    </w:pPr>
    <w:r>
      <w:rPr>
        <w:rFonts w:ascii="Verdana" w:hAnsi="Verdana"/>
        <w:noProof/>
        <w:sz w:val="12"/>
        <w:szCs w:val="12"/>
      </w:rPr>
      <w:tab/>
    </w:r>
    <w:r>
      <w:rPr>
        <w:rFonts w:ascii="Verdana" w:hAnsi="Verdana"/>
        <w:noProof/>
        <w:sz w:val="12"/>
        <w:szCs w:val="12"/>
      </w:rPr>
      <w:tab/>
    </w:r>
    <w:r w:rsidRPr="001D5A51">
      <w:rPr>
        <w:rFonts w:ascii="Verdana" w:hAnsi="Verdana"/>
        <w:noProof/>
        <w:sz w:val="16"/>
        <w:szCs w:val="16"/>
      </w:rPr>
      <w:t>Стр.</w:t>
    </w:r>
    <w:r w:rsidRPr="001D5A51">
      <w:rPr>
        <w:rFonts w:ascii="Verdana" w:hAnsi="Verdana"/>
        <w:noProof/>
        <w:sz w:val="16"/>
        <w:szCs w:val="16"/>
      </w:rPr>
      <w:fldChar w:fldCharType="begin"/>
    </w:r>
    <w:r w:rsidRPr="001D5A51">
      <w:rPr>
        <w:rFonts w:ascii="Verdana" w:hAnsi="Verdana"/>
        <w:noProof/>
        <w:sz w:val="16"/>
        <w:szCs w:val="16"/>
      </w:rPr>
      <w:instrText xml:space="preserve"> PAGE   \* MERGEFORMAT </w:instrText>
    </w:r>
    <w:r w:rsidRPr="001D5A51">
      <w:rPr>
        <w:rFonts w:ascii="Verdana" w:hAnsi="Verdana"/>
        <w:noProof/>
        <w:sz w:val="16"/>
        <w:szCs w:val="16"/>
      </w:rPr>
      <w:fldChar w:fldCharType="separate"/>
    </w:r>
    <w:r w:rsidR="00072B42">
      <w:rPr>
        <w:rFonts w:ascii="Verdana" w:hAnsi="Verdana"/>
        <w:noProof/>
        <w:sz w:val="16"/>
        <w:szCs w:val="16"/>
      </w:rPr>
      <w:t>14</w:t>
    </w:r>
    <w:r w:rsidRPr="001D5A51">
      <w:rPr>
        <w:rFonts w:ascii="Verdana" w:hAnsi="Verdana"/>
        <w:noProof/>
        <w:sz w:val="16"/>
        <w:szCs w:val="16"/>
      </w:rPr>
      <w:fldChar w:fldCharType="end"/>
    </w:r>
    <w:r w:rsidRPr="001D5A51">
      <w:rPr>
        <w:rFonts w:ascii="Verdana" w:hAnsi="Verdana"/>
        <w:noProof/>
        <w:sz w:val="16"/>
        <w:szCs w:val="16"/>
      </w:rPr>
      <w:t>/</w:t>
    </w:r>
    <w:r>
      <w:rPr>
        <w:rFonts w:ascii="Verdana" w:hAnsi="Verdana"/>
        <w:noProof/>
        <w:sz w:val="16"/>
        <w:szCs w:val="16"/>
      </w:rPr>
      <w:t>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B73" w:rsidRDefault="00151B73">
      <w:pPr>
        <w:spacing w:after="0" w:line="240" w:lineRule="auto"/>
      </w:pPr>
      <w:r>
        <w:separator/>
      </w:r>
    </w:p>
  </w:footnote>
  <w:footnote w:type="continuationSeparator" w:id="0">
    <w:p w:rsidR="00151B73" w:rsidRDefault="00151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15FF1"/>
    <w:multiLevelType w:val="multilevel"/>
    <w:tmpl w:val="175A3A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114E13BC"/>
    <w:multiLevelType w:val="hybridMultilevel"/>
    <w:tmpl w:val="923EBEC8"/>
    <w:lvl w:ilvl="0" w:tplc="E3EA1CA0">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4" w15:restartNumberingAfterBreak="0">
    <w:nsid w:val="1D5F7523"/>
    <w:multiLevelType w:val="hybridMultilevel"/>
    <w:tmpl w:val="F89C09C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2B255916"/>
    <w:multiLevelType w:val="multilevel"/>
    <w:tmpl w:val="DD3AAC74"/>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176E50"/>
    <w:multiLevelType w:val="multilevel"/>
    <w:tmpl w:val="92E83EF0"/>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137F6B"/>
    <w:multiLevelType w:val="hybridMultilevel"/>
    <w:tmpl w:val="2DA808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FF25A2A"/>
    <w:multiLevelType w:val="multilevel"/>
    <w:tmpl w:val="039E385E"/>
    <w:lvl w:ilvl="0">
      <w:start w:val="1"/>
      <w:numFmt w:val="decimal"/>
      <w:lvlText w:val="%1."/>
      <w:lvlJc w:val="left"/>
      <w:pPr>
        <w:tabs>
          <w:tab w:val="num" w:pos="720"/>
        </w:tabs>
        <w:ind w:left="720" w:hanging="720"/>
      </w:pPr>
      <w:rPr>
        <w:rFonts w:ascii="Verdana" w:hAnsi="Verdana" w:cs="Times New Roman" w:hint="default"/>
        <w:b w:val="0"/>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1" w15:restartNumberingAfterBreak="0">
    <w:nsid w:val="47F42C59"/>
    <w:multiLevelType w:val="multilevel"/>
    <w:tmpl w:val="0402001F"/>
    <w:numStyleLink w:val="111111"/>
  </w:abstractNum>
  <w:abstractNum w:abstractNumId="12" w15:restartNumberingAfterBreak="0">
    <w:nsid w:val="5A357352"/>
    <w:multiLevelType w:val="multilevel"/>
    <w:tmpl w:val="7C486F14"/>
    <w:lvl w:ilvl="0">
      <w:start w:val="1"/>
      <w:numFmt w:val="decimal"/>
      <w:lvlText w:val="%1."/>
      <w:lvlJc w:val="left"/>
      <w:pPr>
        <w:ind w:left="367" w:hanging="367"/>
      </w:pPr>
      <w:rPr>
        <w:rFonts w:hint="default"/>
      </w:rPr>
    </w:lvl>
    <w:lvl w:ilvl="1">
      <w:start w:val="1"/>
      <w:numFmt w:val="decimal"/>
      <w:lvlText w:val="%1.%2."/>
      <w:lvlJc w:val="left"/>
      <w:pPr>
        <w:ind w:left="367" w:hanging="3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6A213B4"/>
    <w:multiLevelType w:val="multilevel"/>
    <w:tmpl w:val="2A2E936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5F3EF9"/>
    <w:multiLevelType w:val="multilevel"/>
    <w:tmpl w:val="0C84996A"/>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5E0EFA"/>
    <w:multiLevelType w:val="multilevel"/>
    <w:tmpl w:val="0402001F"/>
    <w:numStyleLink w:val="111111"/>
  </w:abstractNum>
  <w:abstractNum w:abstractNumId="17" w15:restartNumberingAfterBreak="0">
    <w:nsid w:val="760D106D"/>
    <w:multiLevelType w:val="multilevel"/>
    <w:tmpl w:val="FB38395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620"/>
        </w:tabs>
        <w:ind w:left="1260" w:hanging="360"/>
      </w:pPr>
      <w:rPr>
        <w:rFonts w:ascii="Verdana" w:hAnsi="Verdana" w:hint="default"/>
        <w:b w:val="0"/>
        <w:i w:val="0"/>
        <w:sz w:val="20"/>
        <w:szCs w:val="20"/>
      </w:rPr>
    </w:lvl>
    <w:lvl w:ilvl="2">
      <w:start w:val="1"/>
      <w:numFmt w:val="decimal"/>
      <w:lvlText w:val="%1.%2.%3."/>
      <w:lvlJc w:val="left"/>
      <w:pPr>
        <w:tabs>
          <w:tab w:val="num" w:pos="2610"/>
        </w:tabs>
        <w:ind w:left="2610" w:hanging="720"/>
      </w:pPr>
      <w:rPr>
        <w:rFonts w:ascii="Verdana" w:hAnsi="Verdana"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78C03DA9"/>
    <w:multiLevelType w:val="multilevel"/>
    <w:tmpl w:val="5B983B88"/>
    <w:lvl w:ilvl="0">
      <w:start w:val="5"/>
      <w:numFmt w:val="decimal"/>
      <w:lvlText w:val="%1"/>
      <w:lvlJc w:val="left"/>
      <w:pPr>
        <w:ind w:left="360" w:hanging="360"/>
      </w:pPr>
      <w:rPr>
        <w:rFonts w:ascii="Times New Roman" w:hAnsi="Times New Roman" w:cs="Times New Roman" w:hint="default"/>
        <w:b w:val="0"/>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Times New Roman" w:hAnsi="Times New Roman" w:cs="Times New Roman" w:hint="default"/>
        <w:b w:val="0"/>
      </w:rPr>
    </w:lvl>
    <w:lvl w:ilvl="6">
      <w:start w:val="1"/>
      <w:numFmt w:val="decimal"/>
      <w:lvlText w:val="%1.%2.%3.%4.%5.%6.%7"/>
      <w:lvlJc w:val="left"/>
      <w:pPr>
        <w:ind w:left="1440" w:hanging="1440"/>
      </w:pPr>
      <w:rPr>
        <w:rFonts w:ascii="Times New Roman" w:hAnsi="Times New Roman" w:cs="Times New Roman" w:hint="default"/>
        <w:b w:val="0"/>
      </w:rPr>
    </w:lvl>
    <w:lvl w:ilvl="7">
      <w:start w:val="1"/>
      <w:numFmt w:val="decimal"/>
      <w:lvlText w:val="%1.%2.%3.%4.%5.%6.%7.%8"/>
      <w:lvlJc w:val="left"/>
      <w:pPr>
        <w:ind w:left="1440" w:hanging="1440"/>
      </w:pPr>
      <w:rPr>
        <w:rFonts w:ascii="Times New Roman" w:hAnsi="Times New Roman" w:cs="Times New Roman" w:hint="default"/>
        <w:b w:val="0"/>
      </w:rPr>
    </w:lvl>
    <w:lvl w:ilvl="8">
      <w:start w:val="1"/>
      <w:numFmt w:val="decimal"/>
      <w:lvlText w:val="%1.%2.%3.%4.%5.%6.%7.%8.%9"/>
      <w:lvlJc w:val="left"/>
      <w:pPr>
        <w:ind w:left="1800" w:hanging="1800"/>
      </w:pPr>
      <w:rPr>
        <w:rFonts w:ascii="Times New Roman" w:hAnsi="Times New Roman" w:cs="Times New Roman" w:hint="default"/>
        <w:b w:val="0"/>
      </w:rPr>
    </w:lvl>
  </w:abstractNum>
  <w:abstractNum w:abstractNumId="19" w15:restartNumberingAfterBreak="0">
    <w:nsid w:val="7C800EA9"/>
    <w:multiLevelType w:val="hybridMultilevel"/>
    <w:tmpl w:val="57F25AB6"/>
    <w:lvl w:ilvl="0" w:tplc="FFFFFFFF">
      <w:start w:val="1"/>
      <w:numFmt w:val="decimal"/>
      <w:lvlText w:val="%1."/>
      <w:lvlJc w:val="left"/>
      <w:pPr>
        <w:tabs>
          <w:tab w:val="num" w:pos="2520"/>
        </w:tabs>
        <w:ind w:left="2520" w:hanging="720"/>
      </w:pPr>
      <w:rPr>
        <w:rFonts w:ascii="Bookman Old Style" w:hAnsi="Bookman Old Style"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13"/>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8"/>
  </w:num>
  <w:num w:numId="8">
    <w:abstractNumId w:val="10"/>
  </w:num>
  <w:num w:numId="9">
    <w:abstractNumId w:val="16"/>
  </w:num>
  <w:num w:numId="10">
    <w:abstractNumId w:val="12"/>
  </w:num>
  <w:num w:numId="11">
    <w:abstractNumId w:val="9"/>
  </w:num>
  <w:num w:numId="12">
    <w:abstractNumId w:val="1"/>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8"/>
  </w:num>
  <w:num w:numId="17">
    <w:abstractNumId w:val="5"/>
  </w:num>
  <w:num w:numId="18">
    <w:abstractNumId w:val="14"/>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CCA"/>
    <w:rsid w:val="00072B42"/>
    <w:rsid w:val="00151B73"/>
    <w:rsid w:val="0067446F"/>
    <w:rsid w:val="007A78F6"/>
    <w:rsid w:val="007B6CCA"/>
    <w:rsid w:val="00A34855"/>
    <w:rsid w:val="00D7495D"/>
    <w:rsid w:val="00DF1F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3313"/>
  <w15:chartTrackingRefBased/>
  <w15:docId w15:val="{DDCD56FD-2254-4DD5-8C5E-DDFBDFD3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CCA"/>
    <w:pPr>
      <w:spacing w:after="200" w:line="276" w:lineRule="auto"/>
    </w:pPr>
  </w:style>
  <w:style w:type="paragraph" w:styleId="Heading1">
    <w:name w:val="heading 1"/>
    <w:basedOn w:val="Normal"/>
    <w:next w:val="Normal"/>
    <w:link w:val="Heading1Char"/>
    <w:uiPriority w:val="9"/>
    <w:qFormat/>
    <w:rsid w:val="007B6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CC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7B6CCA"/>
    <w:pPr>
      <w:ind w:left="720"/>
      <w:contextualSpacing/>
    </w:pPr>
  </w:style>
  <w:style w:type="paragraph" w:styleId="BodyText">
    <w:name w:val="Body Text"/>
    <w:basedOn w:val="Normal"/>
    <w:link w:val="BodyTextChar"/>
    <w:uiPriority w:val="99"/>
    <w:semiHidden/>
    <w:unhideWhenUsed/>
    <w:rsid w:val="007B6CCA"/>
    <w:pPr>
      <w:spacing w:after="120"/>
    </w:pPr>
  </w:style>
  <w:style w:type="character" w:customStyle="1" w:styleId="BodyTextChar">
    <w:name w:val="Body Text Char"/>
    <w:basedOn w:val="DefaultParagraphFont"/>
    <w:link w:val="BodyText"/>
    <w:uiPriority w:val="99"/>
    <w:semiHidden/>
    <w:rsid w:val="007B6CCA"/>
  </w:style>
  <w:style w:type="paragraph" w:styleId="CommentText">
    <w:name w:val="annotation text"/>
    <w:basedOn w:val="Normal"/>
    <w:link w:val="CommentTextChar"/>
    <w:uiPriority w:val="99"/>
    <w:unhideWhenUsed/>
    <w:rsid w:val="007B6CCA"/>
    <w:pPr>
      <w:spacing w:line="240" w:lineRule="auto"/>
    </w:pPr>
    <w:rPr>
      <w:sz w:val="20"/>
      <w:szCs w:val="20"/>
    </w:rPr>
  </w:style>
  <w:style w:type="character" w:customStyle="1" w:styleId="CommentTextChar">
    <w:name w:val="Comment Text Char"/>
    <w:basedOn w:val="DefaultParagraphFont"/>
    <w:link w:val="CommentText"/>
    <w:uiPriority w:val="99"/>
    <w:rsid w:val="007B6CCA"/>
    <w:rPr>
      <w:sz w:val="20"/>
      <w:szCs w:val="20"/>
    </w:rPr>
  </w:style>
  <w:style w:type="paragraph" w:styleId="Footer">
    <w:name w:val="footer"/>
    <w:basedOn w:val="Normal"/>
    <w:link w:val="FooterChar"/>
    <w:uiPriority w:val="99"/>
    <w:unhideWhenUsed/>
    <w:rsid w:val="007B6CCA"/>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uiPriority w:val="99"/>
    <w:rsid w:val="007B6CCA"/>
    <w:rPr>
      <w:rFonts w:ascii="Times New Roman" w:eastAsia="Times New Roman" w:hAnsi="Times New Roman" w:cs="Times New Roman"/>
      <w:sz w:val="24"/>
      <w:szCs w:val="24"/>
      <w:lang w:eastAsia="bg-BG"/>
    </w:rPr>
  </w:style>
  <w:style w:type="character" w:customStyle="1" w:styleId="ListParagraphChar">
    <w:name w:val="List Paragraph Char"/>
    <w:link w:val="ListParagraph"/>
    <w:uiPriority w:val="34"/>
    <w:locked/>
    <w:rsid w:val="007B6CCA"/>
  </w:style>
  <w:style w:type="character" w:customStyle="1" w:styleId="p50Char">
    <w:name w:val="p50 Char"/>
    <w:link w:val="p50"/>
    <w:locked/>
    <w:rsid w:val="007B6CCA"/>
    <w:rPr>
      <w:rFonts w:ascii="CG Times" w:hAnsi="CG Times"/>
      <w:color w:val="000000"/>
    </w:rPr>
  </w:style>
  <w:style w:type="paragraph" w:customStyle="1" w:styleId="p50">
    <w:name w:val="p50"/>
    <w:basedOn w:val="Normal"/>
    <w:link w:val="p50Char"/>
    <w:rsid w:val="007B6CCA"/>
    <w:pPr>
      <w:snapToGrid w:val="0"/>
      <w:spacing w:after="0" w:line="240" w:lineRule="atLeast"/>
      <w:ind w:left="720" w:hanging="720"/>
      <w:jc w:val="both"/>
    </w:pPr>
    <w:rPr>
      <w:rFonts w:ascii="CG Times" w:hAnsi="CG Times"/>
      <w:color w:val="000000"/>
    </w:rPr>
  </w:style>
  <w:style w:type="numbering" w:styleId="111111">
    <w:name w:val="Outline List 2"/>
    <w:basedOn w:val="NoList"/>
    <w:uiPriority w:val="99"/>
    <w:unhideWhenUsed/>
    <w:rsid w:val="007B6CCA"/>
    <w:pPr>
      <w:numPr>
        <w:numId w:val="6"/>
      </w:numPr>
    </w:pPr>
  </w:style>
  <w:style w:type="paragraph" w:customStyle="1" w:styleId="Style1">
    <w:name w:val="Style1"/>
    <w:basedOn w:val="Normal"/>
    <w:uiPriority w:val="99"/>
    <w:rsid w:val="007B6CCA"/>
    <w:pPr>
      <w:numPr>
        <w:ilvl w:val="1"/>
        <w:numId w:val="8"/>
      </w:num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uiPriority w:val="99"/>
    <w:unhideWhenUsed/>
    <w:rsid w:val="007B6CCA"/>
    <w:pPr>
      <w:spacing w:after="120" w:line="240" w:lineRule="auto"/>
    </w:pPr>
    <w:rPr>
      <w:rFonts w:ascii="Bookman Old Style" w:eastAsia="Times New Roman" w:hAnsi="Bookman Old Style" w:cs="Times New Roman"/>
      <w:sz w:val="16"/>
      <w:szCs w:val="16"/>
      <w:lang w:val="en-GB"/>
    </w:rPr>
  </w:style>
  <w:style w:type="character" w:customStyle="1" w:styleId="BodyText3Char">
    <w:name w:val="Body Text 3 Char"/>
    <w:basedOn w:val="DefaultParagraphFont"/>
    <w:link w:val="BodyText3"/>
    <w:uiPriority w:val="99"/>
    <w:rsid w:val="007B6CCA"/>
    <w:rPr>
      <w:rFonts w:ascii="Bookman Old Style" w:eastAsia="Times New Roman" w:hAnsi="Bookman Old Style" w:cs="Times New Roman"/>
      <w:sz w:val="16"/>
      <w:szCs w:val="16"/>
      <w:lang w:val="en-GB"/>
    </w:rPr>
  </w:style>
  <w:style w:type="paragraph" w:styleId="BalloonText">
    <w:name w:val="Balloon Text"/>
    <w:basedOn w:val="Normal"/>
    <w:link w:val="BalloonTextChar"/>
    <w:uiPriority w:val="99"/>
    <w:semiHidden/>
    <w:unhideWhenUsed/>
    <w:rsid w:val="00D749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7197</Words>
  <Characters>41027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Bratovanova, Mariyana</dc:creator>
  <cp:keywords/>
  <dc:description/>
  <cp:lastModifiedBy>Bratovanova, Mariyana</cp:lastModifiedBy>
  <cp:revision>6</cp:revision>
  <cp:lastPrinted>2017-09-13T09:02:00Z</cp:lastPrinted>
  <dcterms:created xsi:type="dcterms:W3CDTF">2017-09-13T08:48:00Z</dcterms:created>
  <dcterms:modified xsi:type="dcterms:W3CDTF">2017-10-04T12:15:00Z</dcterms:modified>
</cp:coreProperties>
</file>